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60968DFA" w:rsidR="00990FDB" w:rsidRPr="007E7CED" w:rsidRDefault="004C36E4" w:rsidP="00B651F9">
      <w:pPr>
        <w:pStyle w:val="ListBullet"/>
        <w:ind w:firstLine="720"/>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–adult education</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TOCHeading"/>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TOC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000000">
          <w:pPr>
            <w:pStyle w:val="TOC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000000">
          <w:pPr>
            <w:pStyle w:val="TOC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000000">
          <w:pPr>
            <w:pStyle w:val="TOC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000000">
          <w:pPr>
            <w:pStyle w:val="TOC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000000">
          <w:pPr>
            <w:pStyle w:val="TOC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000000">
          <w:pPr>
            <w:pStyle w:val="TOC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Heading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BodyTex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 xml:space="preserve">Article I.2.2 of the Special </w:t>
      </w:r>
      <w:proofErr w:type="gramStart"/>
      <w:r>
        <w:rPr>
          <w:rFonts w:ascii="Times New Roman" w:hAnsi="Times New Roman"/>
          <w:sz w:val="24"/>
          <w:szCs w:val="24"/>
        </w:rPr>
        <w:t>Conditions;</w:t>
      </w:r>
      <w:proofErr w:type="gramEnd"/>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stParagraph"/>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 xml:space="preserve">the units must be necessary for implementing the Project or produced by </w:t>
      </w:r>
      <w:proofErr w:type="gramStart"/>
      <w:r>
        <w:rPr>
          <w:rFonts w:ascii="Times New Roman" w:eastAsia="Times New Roman" w:hAnsi="Times New Roman"/>
          <w:sz w:val="24"/>
          <w:szCs w:val="24"/>
        </w:rPr>
        <w:t>it;</w:t>
      </w:r>
      <w:proofErr w:type="gramEnd"/>
    </w:p>
    <w:p w14:paraId="75DCBDC3" w14:textId="77777777" w:rsidR="00B20DB0" w:rsidRPr="00087269" w:rsidRDefault="00B20DB0" w:rsidP="00087269">
      <w:pPr>
        <w:pStyle w:val="ListParagraph"/>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 xml:space="preserve">the number of units must be identifiable and verifiable, </w:t>
      </w:r>
      <w:proofErr w:type="gramStart"/>
      <w:r>
        <w:rPr>
          <w:rFonts w:ascii="Times New Roman" w:eastAsia="Times New Roman" w:hAnsi="Times New Roman"/>
          <w:sz w:val="24"/>
          <w:szCs w:val="24"/>
        </w:rPr>
        <w:t>in particular supported</w:t>
      </w:r>
      <w:proofErr w:type="gramEnd"/>
      <w:r>
        <w:rPr>
          <w:rFonts w:ascii="Times New Roman" w:eastAsia="Times New Roman" w:hAnsi="Times New Roman"/>
          <w:sz w:val="24"/>
          <w:szCs w:val="24"/>
        </w:rPr>
        <w:t xml:space="preserve">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6A4C4E99" w14:textId="6F621390" w:rsidR="00B20DB0" w:rsidRPr="00E34399" w:rsidRDefault="00B20DB0" w:rsidP="00087269">
      <w:pPr>
        <w:pStyle w:val="ListParagraph"/>
        <w:numPr>
          <w:ilvl w:val="0"/>
          <w:numId w:val="46"/>
        </w:numPr>
        <w:tabs>
          <w:tab w:val="clear" w:pos="0"/>
          <w:tab w:val="num" w:pos="284"/>
        </w:tabs>
        <w:ind w:left="426" w:hanging="284"/>
        <w:jc w:val="both"/>
        <w:rPr>
          <w:rFonts w:ascii="Times New Roman" w:hAnsi="Times New Roman"/>
          <w:b/>
          <w:bCs/>
          <w:sz w:val="24"/>
          <w:szCs w:val="24"/>
          <w:u w:val="single"/>
          <w:lang w:val="en-US"/>
        </w:rPr>
      </w:pPr>
      <w:r w:rsidRPr="00FE3128">
        <w:rPr>
          <w:rFonts w:ascii="Times New Roman" w:hAnsi="Times New Roman"/>
          <w:b/>
          <w:bCs/>
          <w:sz w:val="24"/>
          <w:szCs w:val="24"/>
          <w:u w:val="single"/>
          <w:shd w:val="clear" w:color="auto" w:fill="FFFF00"/>
          <w:lang w:val="en-US"/>
        </w:rPr>
        <w:t>Travel</w:t>
      </w:r>
      <w:r w:rsidR="00C454E8" w:rsidRPr="00E34399">
        <w:rPr>
          <w:rFonts w:ascii="Times New Roman" w:hAnsi="Times New Roman"/>
          <w:b/>
          <w:bCs/>
          <w:sz w:val="24"/>
          <w:szCs w:val="24"/>
          <w:u w:val="single"/>
          <w:shd w:val="clear" w:color="auto" w:fill="FFFF00"/>
          <w:lang w:val="en-US"/>
        </w:rPr>
        <w:t xml:space="preserve"> </w:t>
      </w:r>
    </w:p>
    <w:p w14:paraId="0C70316E" w14:textId="77777777" w:rsidR="00B20DB0" w:rsidRDefault="00B20DB0">
      <w:pPr>
        <w:pStyle w:val="ListParagraph"/>
        <w:tabs>
          <w:tab w:val="left" w:pos="851"/>
        </w:tabs>
        <w:ind w:left="1004"/>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 xml:space="preserve">In case no travel took </w:t>
      </w:r>
      <w:proofErr w:type="gramStart"/>
      <w:r w:rsidRPr="00AD5FB8">
        <w:rPr>
          <w:rFonts w:ascii="Times New Roman" w:hAnsi="Times New Roman"/>
          <w:sz w:val="24"/>
          <w:szCs w:val="24"/>
        </w:rPr>
        <w:t>place</w:t>
      </w:r>
      <w:proofErr w:type="gramEnd"/>
      <w:r w:rsidRPr="00AD5FB8">
        <w:rPr>
          <w:rFonts w:ascii="Times New Roman" w:hAnsi="Times New Roman"/>
          <w:sz w:val="24"/>
          <w:szCs w:val="24"/>
        </w:rPr>
        <w:t xml:space="preserv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3BBEA690" w:rsidR="00B20DB0" w:rsidRPr="00087269" w:rsidRDefault="00B20DB0" w:rsidP="00B651F9">
      <w:pPr>
        <w:numPr>
          <w:ilvl w:val="0"/>
          <w:numId w:val="57"/>
        </w:numPr>
        <w:ind w:left="426"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 xml:space="preserve">participants </w:t>
      </w:r>
      <w:r w:rsidR="00CD134A" w:rsidRPr="00087269">
        <w:rPr>
          <w:rFonts w:ascii="Times New Roman" w:hAnsi="Times New Roman"/>
          <w:sz w:val="24"/>
          <w:szCs w:val="24"/>
        </w:rPr>
        <w:t>accompanying persons</w:t>
      </w:r>
      <w:r w:rsidR="00FD0AC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45702EC6" w14:textId="77777777" w:rsidR="007224D1" w:rsidRDefault="007224D1" w:rsidP="00620D76">
      <w:pPr>
        <w:pStyle w:val="ListParagraph"/>
        <w:spacing w:line="276" w:lineRule="auto"/>
        <w:ind w:left="567"/>
        <w:jc w:val="both"/>
        <w:rPr>
          <w:rFonts w:ascii="Times New Roman" w:eastAsia="Times New Roman" w:hAnsi="Times New Roman"/>
          <w:color w:val="000000"/>
          <w:sz w:val="24"/>
          <w:szCs w:val="24"/>
        </w:rPr>
      </w:pPr>
    </w:p>
    <w:p w14:paraId="39BE67CD" w14:textId="77777777" w:rsidR="00F2376B" w:rsidRDefault="00F2376B" w:rsidP="0051078E">
      <w:pPr>
        <w:spacing w:after="0"/>
        <w:ind w:left="567"/>
        <w:jc w:val="both"/>
        <w:rPr>
          <w:rFonts w:ascii="Times New Roman" w:hAnsi="Times New Roman"/>
          <w:sz w:val="24"/>
          <w:szCs w:val="24"/>
        </w:rPr>
      </w:pP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000000"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7E1D2EB2" w14:textId="6BBA1E86" w:rsidR="001C199D" w:rsidRDefault="00B20DB0" w:rsidP="00B651F9">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36721295" w14:textId="77777777" w:rsidR="00B01B6B" w:rsidRDefault="00B01B6B" w:rsidP="005F22EE">
      <w:pPr>
        <w:spacing w:after="0" w:line="100" w:lineRule="atLeast"/>
        <w:jc w:val="both"/>
        <w:rPr>
          <w:rFonts w:ascii="Times New Roman" w:hAnsi="Times New Roman"/>
          <w:sz w:val="24"/>
          <w:szCs w:val="24"/>
        </w:rPr>
      </w:pPr>
    </w:p>
    <w:p w14:paraId="513FA6E2" w14:textId="5848D65D"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participant has </w:t>
      </w:r>
      <w:proofErr w:type="gramStart"/>
      <w:r>
        <w:rPr>
          <w:rFonts w:ascii="Times New Roman" w:hAnsi="Times New Roman"/>
          <w:sz w:val="24"/>
          <w:szCs w:val="24"/>
        </w:rPr>
        <w:t>actually undertaken</w:t>
      </w:r>
      <w:proofErr w:type="gramEnd"/>
      <w:r>
        <w:rPr>
          <w:rFonts w:ascii="Times New Roman" w:hAnsi="Times New Roman"/>
          <w:sz w:val="24"/>
          <w:szCs w:val="24"/>
        </w:rPr>
        <w:t xml:space="preserve"> the activity.</w:t>
      </w:r>
    </w:p>
    <w:p w14:paraId="5624CAD8" w14:textId="77777777" w:rsidR="00723FCC" w:rsidRDefault="00723FCC" w:rsidP="00087269">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stParagraph"/>
        <w:rPr>
          <w:rFonts w:ascii="Times New Roman" w:hAnsi="Times New Roman"/>
          <w:color w:val="000000"/>
          <w:sz w:val="24"/>
          <w:szCs w:val="24"/>
        </w:rPr>
      </w:pPr>
    </w:p>
    <w:p w14:paraId="476AA3F2" w14:textId="4A4D3E00" w:rsidR="0075704F" w:rsidRPr="00FA1944" w:rsidRDefault="0075704F" w:rsidP="003D6331">
      <w:pPr>
        <w:spacing w:after="0"/>
        <w:ind w:firstLine="502"/>
        <w:jc w:val="both"/>
        <w:rPr>
          <w:rFonts w:ascii="Times New Roman" w:hAnsi="Times New Roman"/>
          <w:color w:val="000000" w:themeColor="text1"/>
          <w:sz w:val="24"/>
          <w:szCs w:val="24"/>
        </w:rPr>
      </w:pPr>
    </w:p>
    <w:p w14:paraId="4D6B7A7F" w14:textId="1240ED25" w:rsidR="00051957" w:rsidRPr="00051957" w:rsidRDefault="0075704F" w:rsidP="00051957">
      <w:pPr>
        <w:pStyle w:val="ListParagraph"/>
        <w:numPr>
          <w:ilvl w:val="0"/>
          <w:numId w:val="139"/>
        </w:numPr>
        <w:spacing w:after="240"/>
        <w:jc w:val="both"/>
        <w:rPr>
          <w:rFonts w:ascii="Times New Roman" w:hAnsi="Times New Roman"/>
          <w:color w:val="000000" w:themeColor="text1"/>
          <w:sz w:val="24"/>
          <w:szCs w:val="24"/>
        </w:rPr>
      </w:pPr>
      <w:r w:rsidRPr="00051957">
        <w:rPr>
          <w:rFonts w:ascii="Times New Roman" w:hAnsi="Times New Roman"/>
          <w:color w:val="000000"/>
          <w:sz w:val="24"/>
          <w:szCs w:val="24"/>
        </w:rPr>
        <w:t>Individual activities: p</w:t>
      </w:r>
      <w:r w:rsidRPr="00051957">
        <w:rPr>
          <w:rFonts w:ascii="Times New Roman" w:eastAsia="Times New Roman" w:hAnsi="Times New Roman"/>
          <w:color w:val="000000"/>
          <w:sz w:val="24"/>
          <w:szCs w:val="24"/>
        </w:rPr>
        <w:t xml:space="preserve">roof of attendance of the activity in the form of </w:t>
      </w:r>
      <w:proofErr w:type="spellStart"/>
      <w:r w:rsidR="003705FE" w:rsidRPr="00051957">
        <w:rPr>
          <w:rFonts w:ascii="Times New Roman" w:eastAsia="Times New Roman" w:hAnsi="Times New Roman"/>
          <w:color w:val="000000"/>
          <w:sz w:val="24"/>
          <w:szCs w:val="24"/>
        </w:rPr>
        <w:t>Europass</w:t>
      </w:r>
      <w:proofErr w:type="spellEnd"/>
      <w:r w:rsidR="003705FE" w:rsidRPr="00051957">
        <w:rPr>
          <w:rFonts w:ascii="Times New Roman" w:eastAsia="Times New Roman" w:hAnsi="Times New Roman"/>
          <w:color w:val="000000"/>
          <w:sz w:val="24"/>
          <w:szCs w:val="24"/>
        </w:rPr>
        <w:t xml:space="preserve"> Mobility or another type of </w:t>
      </w:r>
      <w:r w:rsidRPr="00051957">
        <w:rPr>
          <w:rFonts w:ascii="Times New Roman" w:eastAsia="Times New Roman" w:hAnsi="Times New Roman"/>
          <w:color w:val="000000"/>
          <w:sz w:val="24"/>
          <w:szCs w:val="24"/>
        </w:rPr>
        <w:t>document specifying the participant’s name and learning outcomes, as well as the starting and end date of the activity</w:t>
      </w:r>
      <w:r w:rsidRPr="00051957">
        <w:rPr>
          <w:rFonts w:ascii="Times New Roman" w:hAnsi="Times New Roman"/>
          <w:color w:val="000000"/>
          <w:sz w:val="24"/>
          <w:szCs w:val="24"/>
        </w:rPr>
        <w:t xml:space="preserve">. </w:t>
      </w:r>
      <w:r w:rsidR="00E46BE5" w:rsidRPr="00051957">
        <w:rPr>
          <w:rFonts w:ascii="Times New Roman" w:hAnsi="Times New Roman"/>
          <w:color w:val="000000"/>
          <w:sz w:val="24"/>
          <w:szCs w:val="24"/>
        </w:rPr>
        <w:t xml:space="preserve">In case accompanying persons have supported the participants during the activity, their names and duration of stay shall also be included. </w:t>
      </w:r>
      <w:r w:rsidR="007A49E1" w:rsidRPr="00051957">
        <w:rPr>
          <w:rFonts w:ascii="Times New Roman" w:hAnsi="Times New Roman"/>
          <w:color w:val="000000"/>
          <w:sz w:val="24"/>
          <w:szCs w:val="24"/>
        </w:rPr>
        <w:t xml:space="preserve">For invited experts, the list of learning outcomes will be replaced with a learning programme provided by the expert. </w:t>
      </w:r>
      <w:r w:rsidRPr="00051957">
        <w:rPr>
          <w:rFonts w:ascii="Times New Roman" w:hAnsi="Times New Roman"/>
          <w:color w:val="000000"/>
          <w:sz w:val="24"/>
          <w:szCs w:val="24"/>
        </w:rPr>
        <w:t xml:space="preserve">The supporting documents must be </w:t>
      </w:r>
      <w:r w:rsidRPr="00051957">
        <w:rPr>
          <w:rFonts w:ascii="Times New Roman" w:eastAsia="Times New Roman" w:hAnsi="Times New Roman"/>
          <w:color w:val="000000"/>
          <w:sz w:val="24"/>
          <w:szCs w:val="24"/>
        </w:rPr>
        <w:t>signed by the hosting organisation</w:t>
      </w:r>
      <w:r w:rsidR="00836E70" w:rsidRPr="00051957">
        <w:rPr>
          <w:rFonts w:ascii="Times New Roman" w:eastAsia="Times New Roman" w:hAnsi="Times New Roman"/>
          <w:color w:val="000000"/>
          <w:sz w:val="24"/>
          <w:szCs w:val="24"/>
        </w:rPr>
        <w:t xml:space="preserve"> and the participant</w:t>
      </w:r>
      <w:r w:rsidR="00051957" w:rsidRPr="00051957">
        <w:rPr>
          <w:rFonts w:ascii="Times New Roman" w:eastAsia="Times New Roman" w:hAnsi="Times New Roman"/>
          <w:color w:val="000000"/>
          <w:sz w:val="24"/>
          <w:szCs w:val="24"/>
        </w:rPr>
        <w:t>.</w:t>
      </w:r>
      <w:r w:rsidR="003705FE" w:rsidRPr="00051957">
        <w:rPr>
          <w:rFonts w:ascii="Times New Roman" w:eastAsia="Times New Roman" w:hAnsi="Times New Roman"/>
          <w:color w:val="000000"/>
          <w:sz w:val="24"/>
          <w:szCs w:val="24"/>
        </w:rPr>
        <w:t xml:space="preserve"> Additionally, a signed grant agreement between the beneficiary organisation and the participant will be required as supporting documentation for the following activity types: </w:t>
      </w:r>
      <w:r w:rsidR="00051957" w:rsidRPr="00A26E3B">
        <w:rPr>
          <w:rFonts w:ascii="Times New Roman" w:eastAsia="Times New Roman" w:hAnsi="Times New Roman"/>
          <w:color w:val="000000"/>
          <w:sz w:val="24"/>
          <w:szCs w:val="24"/>
        </w:rPr>
        <w:t xml:space="preserve">job-shadowing, </w:t>
      </w:r>
      <w:proofErr w:type="gramStart"/>
      <w:r w:rsidR="00051957" w:rsidRPr="00A26E3B">
        <w:rPr>
          <w:rFonts w:ascii="Times New Roman" w:eastAsia="Times New Roman" w:hAnsi="Times New Roman"/>
          <w:color w:val="000000"/>
          <w:sz w:val="24"/>
          <w:szCs w:val="24"/>
        </w:rPr>
        <w:t>teaching</w:t>
      </w:r>
      <w:proofErr w:type="gramEnd"/>
      <w:r w:rsidR="00051957" w:rsidRPr="00A26E3B">
        <w:rPr>
          <w:rFonts w:ascii="Times New Roman" w:eastAsia="Times New Roman" w:hAnsi="Times New Roman"/>
          <w:color w:val="000000"/>
          <w:sz w:val="24"/>
          <w:szCs w:val="24"/>
        </w:rPr>
        <w:t xml:space="preserve"> or training assignment, courses and training, individual learning mobility of adult learners, hosting teachers and educators in training, invited experts</w:t>
      </w:r>
      <w:r w:rsidR="00A26E3B" w:rsidRPr="00A26E3B">
        <w:rPr>
          <w:rFonts w:ascii="Times New Roman" w:eastAsia="Times New Roman" w:hAnsi="Times New Roman"/>
          <w:color w:val="000000"/>
          <w:sz w:val="24"/>
          <w:szCs w:val="24"/>
        </w:rPr>
        <w:t>.</w:t>
      </w:r>
      <w:r w:rsidR="00A26E3B">
        <w:rPr>
          <w:rFonts w:ascii="Times New Roman" w:eastAsia="Times New Roman" w:hAnsi="Times New Roman"/>
          <w:color w:val="000000"/>
          <w:sz w:val="24"/>
          <w:szCs w:val="24"/>
        </w:rPr>
        <w:t xml:space="preserve"> </w:t>
      </w:r>
    </w:p>
    <w:p w14:paraId="3331C153" w14:textId="33E4039D" w:rsidR="0075704F" w:rsidRPr="00051957" w:rsidRDefault="0075704F" w:rsidP="008F5B6D">
      <w:pPr>
        <w:pStyle w:val="ListParagraph"/>
        <w:numPr>
          <w:ilvl w:val="0"/>
          <w:numId w:val="139"/>
        </w:numPr>
        <w:spacing w:after="240" w:line="276" w:lineRule="auto"/>
        <w:ind w:left="1281" w:hanging="357"/>
        <w:jc w:val="both"/>
        <w:rPr>
          <w:rFonts w:ascii="Times New Roman" w:hAnsi="Times New Roman"/>
          <w:color w:val="000000" w:themeColor="text1"/>
          <w:sz w:val="24"/>
          <w:szCs w:val="24"/>
        </w:rPr>
      </w:pPr>
      <w:r w:rsidRPr="00051957">
        <w:rPr>
          <w:rFonts w:ascii="Times New Roman" w:hAnsi="Times New Roman"/>
          <w:color w:val="000000"/>
          <w:sz w:val="24"/>
          <w:szCs w:val="24"/>
        </w:rPr>
        <w:t>Group activities: p</w:t>
      </w:r>
      <w:r w:rsidRPr="00051957">
        <w:rPr>
          <w:rFonts w:ascii="Times New Roman" w:eastAsia="Times New Roman" w:hAnsi="Times New Roman"/>
          <w:color w:val="000000"/>
          <w:sz w:val="24"/>
          <w:szCs w:val="24"/>
        </w:rPr>
        <w:t xml:space="preserve">roof of attendance of the activity in the form of a participants list </w:t>
      </w:r>
      <w:r w:rsidR="00E46BE5" w:rsidRPr="00051957">
        <w:rPr>
          <w:rFonts w:ascii="Times New Roman" w:eastAsia="Times New Roman" w:hAnsi="Times New Roman"/>
          <w:color w:val="000000"/>
          <w:sz w:val="24"/>
          <w:szCs w:val="24"/>
        </w:rPr>
        <w:t xml:space="preserve">(including accompanying persons) </w:t>
      </w:r>
      <w:r w:rsidRPr="00051957">
        <w:rPr>
          <w:rFonts w:ascii="Times New Roman" w:eastAsia="Times New Roman" w:hAnsi="Times New Roman"/>
          <w:color w:val="000000"/>
          <w:sz w:val="24"/>
          <w:szCs w:val="24"/>
        </w:rPr>
        <w:t xml:space="preserve">and </w:t>
      </w:r>
      <w:r w:rsidR="00836E70" w:rsidRPr="00051957">
        <w:rPr>
          <w:rFonts w:ascii="Times New Roman" w:eastAsia="Times New Roman" w:hAnsi="Times New Roman"/>
          <w:color w:val="000000"/>
          <w:sz w:val="24"/>
          <w:szCs w:val="24"/>
        </w:rPr>
        <w:t>the implemented</w:t>
      </w:r>
      <w:r w:rsidRPr="00051957">
        <w:rPr>
          <w:rFonts w:ascii="Times New Roman" w:eastAsia="Times New Roman" w:hAnsi="Times New Roman"/>
          <w:color w:val="000000"/>
          <w:sz w:val="24"/>
          <w:szCs w:val="24"/>
        </w:rPr>
        <w:t xml:space="preserve"> learning programme (including the schedule of the activities, the methods used</w:t>
      </w:r>
      <w:r w:rsidR="00745469" w:rsidRPr="00051957">
        <w:rPr>
          <w:rFonts w:ascii="Times New Roman" w:eastAsia="Times New Roman" w:hAnsi="Times New Roman"/>
          <w:color w:val="000000"/>
          <w:sz w:val="24"/>
          <w:szCs w:val="24"/>
        </w:rPr>
        <w:t xml:space="preserve">, </w:t>
      </w:r>
      <w:r w:rsidRPr="00051957">
        <w:rPr>
          <w:rFonts w:ascii="Times New Roman" w:eastAsia="Times New Roman" w:hAnsi="Times New Roman"/>
          <w:color w:val="000000"/>
          <w:sz w:val="24"/>
          <w:szCs w:val="24"/>
        </w:rPr>
        <w:t xml:space="preserve">the </w:t>
      </w:r>
      <w:r w:rsidR="00745469" w:rsidRPr="00051957">
        <w:rPr>
          <w:rFonts w:ascii="Times New Roman" w:eastAsia="Times New Roman" w:hAnsi="Times New Roman"/>
          <w:color w:val="000000"/>
          <w:sz w:val="24"/>
          <w:szCs w:val="24"/>
        </w:rPr>
        <w:t xml:space="preserve">achieved </w:t>
      </w:r>
      <w:r w:rsidRPr="00051957">
        <w:rPr>
          <w:rFonts w:ascii="Times New Roman" w:eastAsia="Times New Roman" w:hAnsi="Times New Roman"/>
          <w:color w:val="000000"/>
          <w:sz w:val="24"/>
          <w:szCs w:val="24"/>
        </w:rPr>
        <w:t>learning outcomes</w:t>
      </w:r>
      <w:r w:rsidR="00E46BE5" w:rsidRPr="00051957">
        <w:rPr>
          <w:rFonts w:ascii="Times New Roman" w:eastAsia="Times New Roman" w:hAnsi="Times New Roman"/>
          <w:color w:val="000000"/>
          <w:sz w:val="24"/>
          <w:szCs w:val="24"/>
        </w:rPr>
        <w:t>,</w:t>
      </w:r>
      <w:r w:rsidR="00745469" w:rsidRPr="00051957">
        <w:rPr>
          <w:rFonts w:ascii="Times New Roman" w:eastAsia="Times New Roman" w:hAnsi="Times New Roman"/>
          <w:color w:val="000000"/>
          <w:sz w:val="24"/>
          <w:szCs w:val="24"/>
        </w:rPr>
        <w:t xml:space="preserve"> </w:t>
      </w:r>
      <w:r w:rsidRPr="00051957">
        <w:rPr>
          <w:rFonts w:ascii="Times New Roman" w:eastAsia="Times New Roman" w:hAnsi="Times New Roman"/>
          <w:color w:val="000000"/>
          <w:sz w:val="24"/>
          <w:szCs w:val="24"/>
        </w:rPr>
        <w:t>as well as the starting and end date of the activity</w:t>
      </w:r>
      <w:r w:rsidRPr="00051957">
        <w:rPr>
          <w:rFonts w:ascii="Times New Roman" w:hAnsi="Times New Roman"/>
          <w:color w:val="000000"/>
          <w:sz w:val="24"/>
          <w:szCs w:val="24"/>
        </w:rPr>
        <w:t xml:space="preserve">. The supporting documents must be </w:t>
      </w:r>
      <w:r w:rsidRPr="00051957">
        <w:rPr>
          <w:rFonts w:ascii="Times New Roman" w:eastAsia="Times New Roman" w:hAnsi="Times New Roman"/>
          <w:color w:val="000000"/>
          <w:sz w:val="24"/>
          <w:szCs w:val="24"/>
        </w:rPr>
        <w:t>signed by the sending and hosting organisation</w:t>
      </w:r>
      <w:r w:rsidR="00F760E5" w:rsidRPr="00051957">
        <w:rPr>
          <w:rFonts w:ascii="Times New Roman" w:eastAsia="Times New Roman" w:hAnsi="Times New Roman"/>
          <w:color w:val="000000"/>
          <w:sz w:val="24"/>
          <w:szCs w:val="24"/>
        </w:rPr>
        <w:t>. For activities organised at a seat of an institution of the European Union, the supporting documents must be signed by the two sending organisations.</w:t>
      </w:r>
      <w:r w:rsidR="006F6918" w:rsidRPr="00051957">
        <w:rPr>
          <w:rFonts w:ascii="Times New Roman" w:eastAsia="Times New Roman" w:hAnsi="Times New Roman"/>
          <w:color w:val="000000"/>
          <w:sz w:val="24"/>
          <w:szCs w:val="24"/>
        </w:rPr>
        <w:t>]</w:t>
      </w:r>
    </w:p>
    <w:p w14:paraId="6C1E7808" w14:textId="77777777" w:rsidR="00B20DB0" w:rsidRDefault="00B20DB0" w:rsidP="00F87693">
      <w:pPr>
        <w:spacing w:after="0" w:line="100" w:lineRule="atLeast"/>
        <w:ind w:left="720"/>
        <w:jc w:val="both"/>
        <w:rPr>
          <w:rFonts w:ascii="Times New Roman" w:hAnsi="Times New Roman"/>
          <w:b/>
          <w:sz w:val="24"/>
          <w:szCs w:val="24"/>
        </w:rPr>
      </w:pPr>
      <w:r>
        <w:rPr>
          <w:rFonts w:ascii="Times New Roman" w:hAnsi="Times New Roman"/>
          <w:sz w:val="24"/>
          <w:szCs w:val="24"/>
        </w:rPr>
        <w:t xml:space="preserve"> </w:t>
      </w:r>
      <w:r>
        <w:rPr>
          <w:rFonts w:ascii="Times New Roman" w:eastAsia="Times New Roman" w:hAnsi="Times New Roman"/>
          <w:color w:val="000000"/>
          <w:sz w:val="24"/>
          <w:szCs w:val="24"/>
        </w:rPr>
        <w:t xml:space="preserve"> </w:t>
      </w:r>
    </w:p>
    <w:p w14:paraId="195DCBD2" w14:textId="77777777" w:rsidR="00BC7854" w:rsidRDefault="00BC7854" w:rsidP="00E74074">
      <w:pPr>
        <w:spacing w:after="0"/>
        <w:ind w:left="709"/>
        <w:jc w:val="both"/>
        <w:rPr>
          <w:rFonts w:ascii="Times New Roman" w:hAnsi="Times New Roman"/>
          <w:sz w:val="24"/>
          <w:szCs w:val="24"/>
        </w:rPr>
      </w:pPr>
    </w:p>
    <w:p w14:paraId="48CD99E5" w14:textId="15413D38" w:rsidR="00B0214D" w:rsidRPr="007E7CED" w:rsidRDefault="00B0214D" w:rsidP="00B4556C">
      <w:pPr>
        <w:autoSpaceDE w:val="0"/>
        <w:autoSpaceDN w:val="0"/>
        <w:spacing w:after="0"/>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3B2DC4">
        <w:rPr>
          <w:rFonts w:ascii="Times New Roman" w:hAnsi="Times New Roman"/>
          <w:sz w:val="24"/>
          <w:szCs w:val="24"/>
        </w:rPr>
        <w:t xml:space="preserve">In group activities, a responsible accompanying person </w:t>
      </w:r>
      <w:r w:rsidR="003B2DC4">
        <w:rPr>
          <w:rFonts w:ascii="Times New Roman" w:hAnsi="Times New Roman"/>
          <w:sz w:val="24"/>
          <w:szCs w:val="24"/>
        </w:rPr>
        <w:lastRenderedPageBreak/>
        <w:t>will sign the declaration on behalf of the group.</w:t>
      </w:r>
      <w:r w:rsidR="004B5544" w:rsidRPr="004B5544">
        <w:rPr>
          <w:rFonts w:ascii="Times New Roman" w:hAnsi="Times New Roman"/>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stParagraph"/>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5940B2AB" w14:textId="5D197CB4" w:rsidR="0063172D" w:rsidRDefault="0048672D" w:rsidP="00F9688C">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w:t>
      </w:r>
      <w:proofErr w:type="gramStart"/>
      <w:r w:rsidR="00C55F20" w:rsidRPr="001F5D9A">
        <w:rPr>
          <w:rFonts w:ascii="Times New Roman" w:hAnsi="Times New Roman"/>
          <w:sz w:val="24"/>
          <w:szCs w:val="24"/>
        </w:rPr>
        <w:t>person</w:t>
      </w:r>
      <w:r w:rsidRPr="00087269">
        <w:rPr>
          <w:rFonts w:ascii="Times New Roman" w:hAnsi="Times New Roman"/>
          <w:sz w:val="24"/>
          <w:szCs w:val="24"/>
        </w:rPr>
        <w:t xml:space="preserve"> </w:t>
      </w:r>
      <w:r w:rsidR="006F6918">
        <w:rPr>
          <w:rFonts w:ascii="Times New Roman" w:eastAsia="Times New Roman" w:hAnsi="Times New Roman"/>
          <w:sz w:val="24"/>
          <w:szCs w:val="24"/>
        </w:rPr>
        <w:t>]</w:t>
      </w:r>
      <w:proofErr w:type="gramEnd"/>
      <w:r w:rsidR="006F6918" w:rsidRPr="006F6918">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50E72527"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w:t>
      </w:r>
      <w:proofErr w:type="gramStart"/>
      <w:r w:rsidR="004F7A26">
        <w:rPr>
          <w:rFonts w:ascii="Times New Roman" w:hAnsi="Times New Roman"/>
          <w:sz w:val="24"/>
          <w:szCs w:val="24"/>
        </w:rPr>
        <w:t>possible</w:t>
      </w:r>
      <w:proofErr w:type="gramEnd"/>
      <w:r w:rsidR="004F7A26">
        <w:rPr>
          <w:rFonts w:ascii="Times New Roman" w:hAnsi="Times New Roman"/>
          <w:sz w:val="24"/>
          <w:szCs w:val="24"/>
        </w:rPr>
        <w:t xml:space="preserv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087269">
      <w:pPr>
        <w:numPr>
          <w:ilvl w:val="0"/>
          <w:numId w:val="48"/>
        </w:numPr>
        <w:tabs>
          <w:tab w:val="left" w:pos="567"/>
        </w:tabs>
        <w:spacing w:after="240" w:line="100" w:lineRule="atLeast"/>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participant has </w:t>
      </w:r>
      <w:proofErr w:type="gramStart"/>
      <w:r>
        <w:rPr>
          <w:rFonts w:ascii="Times New Roman" w:hAnsi="Times New Roman"/>
          <w:sz w:val="24"/>
          <w:szCs w:val="24"/>
        </w:rPr>
        <w:t>actually undertaken</w:t>
      </w:r>
      <w:proofErr w:type="gramEnd"/>
      <w:r>
        <w:rPr>
          <w:rFonts w:ascii="Times New Roman" w:hAnsi="Times New Roman"/>
          <w:sz w:val="24"/>
          <w:szCs w:val="24"/>
        </w:rPr>
        <w:t xml:space="preserve"> the activity for the specified period.</w:t>
      </w:r>
    </w:p>
    <w:p w14:paraId="75455D1C" w14:textId="2D4AF898" w:rsidR="00990FDB" w:rsidRPr="00087269" w:rsidRDefault="00990FDB" w:rsidP="00B445C1">
      <w:pPr>
        <w:numPr>
          <w:ilvl w:val="0"/>
          <w:numId w:val="48"/>
        </w:numPr>
        <w:spacing w:after="240" w:line="100" w:lineRule="atLeast"/>
        <w:ind w:left="567" w:hanging="425"/>
        <w:jc w:val="both"/>
        <w:rPr>
          <w:rFonts w:ascii="Times New Roman" w:hAnsi="Times New Roman"/>
          <w:sz w:val="24"/>
          <w:szCs w:val="24"/>
        </w:rPr>
      </w:pPr>
      <w:r w:rsidRPr="00DD4AA1">
        <w:rPr>
          <w:rFonts w:ascii="Times New Roman" w:hAnsi="Times New Roman"/>
          <w:color w:val="000000"/>
          <w:sz w:val="24"/>
          <w:szCs w:val="24"/>
        </w:rPr>
        <w:t xml:space="preserve">Supporting </w:t>
      </w:r>
      <w:r w:rsidRPr="00990FDB">
        <w:rPr>
          <w:rFonts w:ascii="Times New Roman" w:hAnsi="Times New Roman"/>
          <w:color w:val="000000"/>
          <w:sz w:val="24"/>
          <w:szCs w:val="24"/>
        </w:rPr>
        <w:t>document</w:t>
      </w:r>
      <w:r>
        <w:rPr>
          <w:rFonts w:ascii="Times New Roman" w:hAnsi="Times New Roman"/>
          <w:color w:val="000000"/>
          <w:sz w:val="24"/>
          <w:szCs w:val="24"/>
        </w:rPr>
        <w:t>s:</w:t>
      </w:r>
    </w:p>
    <w:p w14:paraId="207F454A" w14:textId="77777777" w:rsidR="002E6ED6" w:rsidRPr="00FA1944" w:rsidRDefault="002E6ED6" w:rsidP="002E6ED6">
      <w:pPr>
        <w:spacing w:after="0" w:line="100" w:lineRule="atLeast"/>
        <w:ind w:firstLine="502"/>
        <w:jc w:val="both"/>
        <w:rPr>
          <w:rFonts w:ascii="Times New Roman" w:hAnsi="Times New Roman"/>
          <w:color w:val="000000" w:themeColor="text1"/>
          <w:sz w:val="24"/>
          <w:szCs w:val="24"/>
        </w:rPr>
      </w:pPr>
    </w:p>
    <w:p w14:paraId="4D91E566" w14:textId="13822E1E" w:rsidR="002E6ED6" w:rsidRPr="00A26E3B" w:rsidRDefault="002E6ED6" w:rsidP="00837086">
      <w:pPr>
        <w:numPr>
          <w:ilvl w:val="0"/>
          <w:numId w:val="4"/>
        </w:numPr>
        <w:tabs>
          <w:tab w:val="left" w:pos="284"/>
          <w:tab w:val="left" w:pos="993"/>
        </w:tabs>
        <w:ind w:left="993"/>
        <w:jc w:val="both"/>
        <w:rPr>
          <w:rFonts w:ascii="Times New Roman" w:hAnsi="Times New Roman"/>
          <w:sz w:val="24"/>
          <w:szCs w:val="24"/>
        </w:rPr>
      </w:pPr>
      <w:r w:rsidRPr="00837086">
        <w:rPr>
          <w:rFonts w:ascii="Times New Roman" w:hAnsi="Times New Roman"/>
          <w:sz w:val="24"/>
          <w:szCs w:val="24"/>
        </w:rPr>
        <w:t xml:space="preserve">Individual activities: proof of attendance of the activity in the form of </w:t>
      </w:r>
      <w:proofErr w:type="spellStart"/>
      <w:r w:rsidR="00837086" w:rsidRPr="008E410F">
        <w:rPr>
          <w:rFonts w:ascii="Times New Roman" w:eastAsia="Times New Roman" w:hAnsi="Times New Roman"/>
          <w:sz w:val="24"/>
          <w:szCs w:val="24"/>
        </w:rPr>
        <w:t>Europass</w:t>
      </w:r>
      <w:proofErr w:type="spellEnd"/>
      <w:r w:rsidR="00837086" w:rsidRPr="008E410F">
        <w:rPr>
          <w:rFonts w:ascii="Times New Roman" w:eastAsia="Times New Roman" w:hAnsi="Times New Roman"/>
          <w:sz w:val="24"/>
          <w:szCs w:val="24"/>
        </w:rPr>
        <w:t xml:space="preserve"> Mobility or another type of document </w:t>
      </w:r>
      <w:r w:rsidRPr="00837086">
        <w:rPr>
          <w:rFonts w:ascii="Times New Roman" w:hAnsi="Times New Roman"/>
          <w:sz w:val="24"/>
          <w:szCs w:val="24"/>
        </w:rPr>
        <w:t xml:space="preserve">specifying the participant’s name and learning outcomes, as well as the starting and end date of the activity. </w:t>
      </w:r>
      <w:r w:rsidR="007A49E1" w:rsidRPr="008E410F">
        <w:rPr>
          <w:rFonts w:ascii="Times New Roman" w:hAnsi="Times New Roman"/>
          <w:sz w:val="24"/>
          <w:szCs w:val="24"/>
        </w:rPr>
        <w:t xml:space="preserve">For </w:t>
      </w:r>
      <w:r w:rsidR="007A49E1">
        <w:rPr>
          <w:rFonts w:ascii="Times New Roman" w:hAnsi="Times New Roman"/>
          <w:color w:val="000000"/>
          <w:sz w:val="24"/>
          <w:szCs w:val="24"/>
        </w:rPr>
        <w:t xml:space="preserve">invited experts, the list of learning outcomes will be replaced with a learning programme provided by the expert. </w:t>
      </w:r>
      <w:r w:rsidRPr="00837086">
        <w:rPr>
          <w:rFonts w:ascii="Times New Roman" w:hAnsi="Times New Roman"/>
          <w:sz w:val="24"/>
          <w:szCs w:val="24"/>
        </w:rPr>
        <w:t>In case accompanying persons have supported the participants during the activity, their names and duration of stay shall also be included. The supporting documents must be signed by the hosting organisation and the participant</w:t>
      </w:r>
      <w:r w:rsidR="008506ED">
        <w:rPr>
          <w:rFonts w:ascii="Times New Roman" w:hAnsi="Times New Roman"/>
          <w:sz w:val="24"/>
          <w:szCs w:val="24"/>
        </w:rPr>
        <w:t xml:space="preserve">. </w:t>
      </w:r>
      <w:r w:rsidR="00837086">
        <w:rPr>
          <w:rFonts w:ascii="Times New Roman" w:eastAsia="Times New Roman" w:hAnsi="Times New Roman"/>
          <w:color w:val="000000"/>
          <w:sz w:val="24"/>
          <w:szCs w:val="24"/>
        </w:rPr>
        <w:t xml:space="preserve">Additionally, a signed grant agreement between the beneficiary organisation and the participant will be required as supporting documentation for the following activity types: </w:t>
      </w:r>
      <w:r w:rsidR="008506ED" w:rsidRPr="00A26E3B">
        <w:rPr>
          <w:rFonts w:ascii="Times New Roman" w:eastAsia="Times New Roman" w:hAnsi="Times New Roman"/>
          <w:color w:val="000000"/>
          <w:sz w:val="24"/>
          <w:szCs w:val="24"/>
        </w:rPr>
        <w:t xml:space="preserve">job-shadowing, </w:t>
      </w:r>
      <w:proofErr w:type="gramStart"/>
      <w:r w:rsidR="008506ED" w:rsidRPr="00A26E3B">
        <w:rPr>
          <w:rFonts w:ascii="Times New Roman" w:eastAsia="Times New Roman" w:hAnsi="Times New Roman"/>
          <w:color w:val="000000"/>
          <w:sz w:val="24"/>
          <w:szCs w:val="24"/>
        </w:rPr>
        <w:t>teaching</w:t>
      </w:r>
      <w:proofErr w:type="gramEnd"/>
      <w:r w:rsidR="008506ED" w:rsidRPr="00A26E3B">
        <w:rPr>
          <w:rFonts w:ascii="Times New Roman" w:eastAsia="Times New Roman" w:hAnsi="Times New Roman"/>
          <w:color w:val="000000"/>
          <w:sz w:val="24"/>
          <w:szCs w:val="24"/>
        </w:rPr>
        <w:t xml:space="preserve"> or </w:t>
      </w:r>
      <w:r w:rsidR="008506ED" w:rsidRPr="00A26E3B">
        <w:rPr>
          <w:rFonts w:ascii="Times New Roman" w:eastAsia="Times New Roman" w:hAnsi="Times New Roman"/>
          <w:color w:val="000000"/>
          <w:sz w:val="24"/>
          <w:szCs w:val="24"/>
        </w:rPr>
        <w:lastRenderedPageBreak/>
        <w:t>training assignment, courses and training, individual learning mobility of adult learners, hosting teachers and educators in training, invited experts</w:t>
      </w:r>
      <w:r w:rsidR="00A26E3B" w:rsidRPr="00A26E3B">
        <w:rPr>
          <w:rFonts w:ascii="Times New Roman" w:eastAsia="Times New Roman" w:hAnsi="Times New Roman"/>
          <w:color w:val="000000"/>
          <w:sz w:val="24"/>
          <w:szCs w:val="24"/>
        </w:rPr>
        <w:t>.</w:t>
      </w:r>
    </w:p>
    <w:p w14:paraId="47697A68" w14:textId="57EE9ED0" w:rsidR="00422C95" w:rsidRPr="00533A7D" w:rsidRDefault="002E6ED6" w:rsidP="00533A7D">
      <w:pPr>
        <w:numPr>
          <w:ilvl w:val="0"/>
          <w:numId w:val="4"/>
        </w:numPr>
        <w:tabs>
          <w:tab w:val="left" w:pos="284"/>
          <w:tab w:val="left" w:pos="993"/>
        </w:tabs>
        <w:spacing w:after="240"/>
        <w:ind w:left="993"/>
        <w:jc w:val="both"/>
        <w:rPr>
          <w:rFonts w:ascii="Times New Roman" w:hAnsi="Times New Roman"/>
          <w:color w:val="000000" w:themeColor="text1"/>
          <w:sz w:val="24"/>
          <w:szCs w:val="24"/>
        </w:rPr>
      </w:pPr>
      <w:r w:rsidRPr="00533A7D">
        <w:rPr>
          <w:rFonts w:ascii="Times New Roman" w:hAnsi="Times New Roman"/>
          <w:sz w:val="24"/>
          <w:szCs w:val="24"/>
        </w:rPr>
        <w:t>Group activities: proof of attendance of the activity in the form of a participants list (including accompanying persons) and the implemented learning programme (</w:t>
      </w:r>
      <w:proofErr w:type="gramStart"/>
      <w:r w:rsidRPr="00533A7D">
        <w:rPr>
          <w:rFonts w:ascii="Times New Roman" w:hAnsi="Times New Roman"/>
          <w:sz w:val="24"/>
          <w:szCs w:val="24"/>
        </w:rPr>
        <w:t>including</w:t>
      </w:r>
      <w:proofErr w:type="gramEnd"/>
      <w:r w:rsidRPr="00533A7D">
        <w:rPr>
          <w:rFonts w:ascii="Times New Roman" w:hAnsi="Times New Roman"/>
          <w:sz w:val="24"/>
          <w:szCs w:val="24"/>
        </w:rPr>
        <w:t xml:space="preserve"> the schedule of the activities, the methods used, the achieved learning outcomes, as well as the starting and end date of the activity. The supporting documents must be signed by the sending and receiving organisation.</w:t>
      </w:r>
      <w:r w:rsidR="00F760E5" w:rsidRPr="00533A7D">
        <w:rPr>
          <w:rFonts w:ascii="Times New Roman" w:hAnsi="Times New Roman"/>
          <w:sz w:val="24"/>
          <w:szCs w:val="24"/>
        </w:rPr>
        <w:t xml:space="preserve"> For activities organised at a seat of an institution of the European Union, the supporting documents must be signed by the two sending organisations.</w:t>
      </w:r>
    </w:p>
    <w:p w14:paraId="6D9D284C" w14:textId="77777777" w:rsidR="00B20DB0" w:rsidRDefault="00B20DB0" w:rsidP="004C0037">
      <w:pPr>
        <w:spacing w:after="0" w:line="100" w:lineRule="atLeast"/>
        <w:ind w:left="993" w:hanging="284"/>
        <w:jc w:val="both"/>
        <w:rPr>
          <w:rFonts w:ascii="Times New Roman" w:hAnsi="Times New Roman"/>
          <w:sz w:val="24"/>
          <w:szCs w:val="24"/>
          <w:shd w:val="clear" w:color="auto" w:fill="00FFFF"/>
        </w:rPr>
      </w:pPr>
    </w:p>
    <w:p w14:paraId="53F15615" w14:textId="40B67C24" w:rsidR="00B20DB0" w:rsidRDefault="007D377A" w:rsidP="004A2024">
      <w:pPr>
        <w:ind w:left="567" w:hanging="425"/>
        <w:jc w:val="both"/>
        <w:rPr>
          <w:rFonts w:ascii="Times New Roman" w:hAnsi="Times New Roman"/>
          <w:sz w:val="24"/>
          <w:szCs w:val="24"/>
        </w:rPr>
      </w:pPr>
      <w:r w:rsidRPr="00087269" w:rsidDel="00FF6E5B">
        <w:rPr>
          <w:rFonts w:ascii="Times New Roman" w:hAnsi="Times New Roman"/>
          <w:sz w:val="24"/>
          <w:szCs w:val="24"/>
          <w:lang w:val="nb-NO"/>
        </w:rPr>
        <w:t xml:space="preserve"> </w:t>
      </w:r>
      <w:r w:rsidR="00B20DB0" w:rsidRPr="00B445C1">
        <w:rPr>
          <w:rFonts w:ascii="Times New Roman" w:hAnsi="Times New Roman"/>
          <w:sz w:val="24"/>
          <w:szCs w:val="24"/>
          <w:lang w:val="nb-NO"/>
        </w:rPr>
        <w:t>(d)    Reporting:</w:t>
      </w:r>
      <w:r w:rsidR="00B20DB0">
        <w:rPr>
          <w:rFonts w:ascii="Times New Roman" w:hAnsi="Times New Roman"/>
          <w:sz w:val="24"/>
          <w:szCs w:val="24"/>
          <w:lang w:val="nb-NO"/>
        </w:rPr>
        <w:t xml:space="preserve"> </w:t>
      </w:r>
    </w:p>
    <w:p w14:paraId="3264DF7E" w14:textId="5C59437F" w:rsidR="006C5E53" w:rsidRDefault="00B20DB0" w:rsidP="00533A7D">
      <w:pPr>
        <w:ind w:left="709"/>
        <w:jc w:val="both"/>
        <w:rPr>
          <w:rFonts w:ascii="Times New Roman" w:hAnsi="Times New Roman"/>
          <w:sz w:val="24"/>
          <w:szCs w:val="24"/>
        </w:rPr>
      </w:pPr>
      <w:r>
        <w:rPr>
          <w:rFonts w:ascii="Times New Roman" w:hAnsi="Times New Roman"/>
          <w:sz w:val="24"/>
          <w:szCs w:val="24"/>
        </w:rPr>
        <w:t>Participants</w:t>
      </w:r>
      <w:r w:rsidR="005B07B3">
        <w:rPr>
          <w:rFonts w:ascii="Times New Roman" w:hAnsi="Times New Roman"/>
          <w:sz w:val="24"/>
          <w:szCs w:val="24"/>
        </w:rPr>
        <w:t xml:space="preserve"> </w:t>
      </w:r>
      <w:r>
        <w:rPr>
          <w:rFonts w:ascii="Times New Roman" w:hAnsi="Times New Roman"/>
          <w:sz w:val="24"/>
          <w:szCs w:val="24"/>
        </w:rPr>
        <w:t>in mobility activities</w:t>
      </w:r>
      <w:r w:rsidR="00562398" w:rsidRPr="00562398">
        <w:rPr>
          <w:rFonts w:ascii="Times New Roman" w:hAnsi="Times New Roman"/>
          <w:color w:val="1F497D"/>
          <w:sz w:val="24"/>
          <w:szCs w:val="24"/>
          <w:lang w:val="en-US"/>
        </w:rPr>
        <w:t>]</w:t>
      </w:r>
      <w:r w:rsidR="00562398" w:rsidRPr="007E7CED">
        <w:rPr>
          <w:rFonts w:ascii="Times New Roman" w:hAnsi="Times New Roman"/>
          <w:sz w:val="24"/>
          <w:szCs w:val="24"/>
          <w:lang w:val="en-US"/>
        </w:rPr>
        <w:t xml:space="preserve">]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w:t>
      </w:r>
      <w:proofErr w:type="gramStart"/>
      <w:r w:rsidRPr="007E7CED">
        <w:rPr>
          <w:rFonts w:ascii="Times New Roman" w:hAnsi="Times New Roman"/>
          <w:sz w:val="24"/>
          <w:szCs w:val="24"/>
        </w:rPr>
        <w:t>factual information</w:t>
      </w:r>
      <w:proofErr w:type="gramEnd"/>
      <w:r w:rsidRPr="007E7CED">
        <w:rPr>
          <w:rFonts w:ascii="Times New Roman" w:hAnsi="Times New Roman"/>
          <w:sz w:val="24"/>
          <w:szCs w:val="24"/>
        </w:rPr>
        <w:t xml:space="preserve">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7E7CED">
        <w:rPr>
          <w:rFonts w:ascii="Times New Roman" w:hAnsi="Times New Roman"/>
          <w:color w:val="1F497D"/>
          <w:sz w:val="24"/>
          <w:szCs w:val="24"/>
          <w:lang w:val="en-US" w:eastAsia="en-US"/>
        </w:rPr>
        <w:t xml:space="preserve"> </w:t>
      </w:r>
    </w:p>
    <w:p w14:paraId="06A8C6AF" w14:textId="79C3F038" w:rsidR="007D377A" w:rsidRDefault="006C5E53" w:rsidP="00087269">
      <w:pPr>
        <w:tabs>
          <w:tab w:val="left" w:pos="993"/>
        </w:tabs>
        <w:ind w:left="720"/>
        <w:jc w:val="both"/>
        <w:rPr>
          <w:rFonts w:ascii="Times New Roman" w:hAnsi="Times New Roman"/>
          <w:sz w:val="24"/>
          <w:szCs w:val="24"/>
        </w:rPr>
      </w:pPr>
      <w:r w:rsidRPr="00087269">
        <w:rPr>
          <w:rFonts w:ascii="Times New Roman" w:hAnsi="Times New Roman"/>
          <w:sz w:val="24"/>
          <w:szCs w:val="24"/>
        </w:rPr>
        <w:t xml:space="preserve">In case of group mobility activities, one of the qualified staff </w:t>
      </w:r>
      <w:r w:rsidR="00F242E4">
        <w:rPr>
          <w:rFonts w:ascii="Times New Roman" w:hAnsi="Times New Roman"/>
          <w:sz w:val="24"/>
          <w:szCs w:val="24"/>
        </w:rPr>
        <w:t xml:space="preserve">members </w:t>
      </w:r>
      <w:r w:rsidRPr="00087269">
        <w:rPr>
          <w:rFonts w:ascii="Times New Roman" w:hAnsi="Times New Roman"/>
          <w:sz w:val="24"/>
          <w:szCs w:val="24"/>
        </w:rPr>
        <w:t xml:space="preserve">leading the group will be asked to </w:t>
      </w:r>
      <w:r w:rsidR="00615D39">
        <w:rPr>
          <w:rFonts w:ascii="Times New Roman" w:hAnsi="Times New Roman"/>
          <w:sz w:val="24"/>
          <w:szCs w:val="24"/>
        </w:rPr>
        <w:t>complete</w:t>
      </w:r>
      <w:r w:rsidRPr="00087269">
        <w:rPr>
          <w:rFonts w:ascii="Times New Roman" w:hAnsi="Times New Roman"/>
          <w:sz w:val="24"/>
          <w:szCs w:val="24"/>
        </w:rPr>
        <w:t xml:space="preserve"> </w:t>
      </w:r>
      <w:r w:rsidR="00615D39">
        <w:rPr>
          <w:rFonts w:ascii="Times New Roman" w:hAnsi="Times New Roman"/>
          <w:sz w:val="24"/>
          <w:szCs w:val="24"/>
        </w:rPr>
        <w:t>an</w:t>
      </w:r>
      <w:r w:rsidRPr="00087269">
        <w:rPr>
          <w:rFonts w:ascii="Times New Roman" w:hAnsi="Times New Roman"/>
          <w:sz w:val="24"/>
          <w:szCs w:val="24"/>
        </w:rPr>
        <w:t xml:space="preserve"> on-line questionnaire</w:t>
      </w:r>
      <w:r w:rsidR="00615D39">
        <w:rPr>
          <w:rFonts w:ascii="Times New Roman" w:hAnsi="Times New Roman"/>
          <w:sz w:val="24"/>
          <w:szCs w:val="24"/>
        </w:rPr>
        <w:t xml:space="preserve"> for the same purpose</w:t>
      </w:r>
      <w:r w:rsidR="003E3126">
        <w:rPr>
          <w:rFonts w:ascii="Times New Roman" w:hAnsi="Times New Roman"/>
          <w:sz w:val="24"/>
          <w:szCs w:val="24"/>
        </w:rPr>
        <w:t>.</w:t>
      </w:r>
    </w:p>
    <w:p w14:paraId="6C804A6E" w14:textId="19E15C27" w:rsidR="00954EE2" w:rsidRDefault="00B20DB0" w:rsidP="00087269">
      <w:pPr>
        <w:tabs>
          <w:tab w:val="left" w:pos="993"/>
        </w:tabs>
        <w:ind w:left="720"/>
        <w:jc w:val="both"/>
      </w:pPr>
      <w:r w:rsidRPr="00B578BC">
        <w:rPr>
          <w:rFonts w:ascii="Times New Roman" w:hAnsi="Times New Roman"/>
          <w:sz w:val="24"/>
          <w:szCs w:val="24"/>
        </w:rPr>
        <w:t>Participants who fail to submit the</w:t>
      </w:r>
      <w:r w:rsidR="00615D39">
        <w:rPr>
          <w:rFonts w:ascii="Times New Roman" w:hAnsi="Times New Roman"/>
          <w:sz w:val="24"/>
          <w:szCs w:val="24"/>
        </w:rPr>
        <w:t>ir</w:t>
      </w:r>
      <w:r w:rsidRPr="00B578BC">
        <w:rPr>
          <w:rFonts w:ascii="Times New Roman" w:hAnsi="Times New Roman"/>
          <w:sz w:val="24"/>
          <w:szCs w:val="24"/>
        </w:rPr>
        <w:t xml:space="preserve"> report may be required to partially or fully reimburse the financial contribution received from Erasmus+</w:t>
      </w:r>
      <w:r w:rsidR="00F87693" w:rsidRPr="00B578BC">
        <w:rPr>
          <w:rFonts w:ascii="Times New Roman" w:hAnsi="Times New Roman"/>
          <w:sz w:val="24"/>
          <w:szCs w:val="24"/>
        </w:rPr>
        <w:t>.</w:t>
      </w:r>
    </w:p>
    <w:p w14:paraId="15D60ED7" w14:textId="77777777" w:rsidR="00B20DB0" w:rsidRDefault="00B20DB0">
      <w:pPr>
        <w:tabs>
          <w:tab w:val="left" w:pos="851"/>
        </w:tabs>
        <w:spacing w:after="0" w:line="100" w:lineRule="atLeast"/>
        <w:jc w:val="both"/>
        <w:rPr>
          <w:rFonts w:ascii="Times New Roman" w:hAnsi="Times New Roman"/>
          <w:b/>
          <w:sz w:val="24"/>
          <w:szCs w:val="24"/>
          <w:u w:val="single"/>
          <w:shd w:val="clear" w:color="auto" w:fill="FFFF00"/>
        </w:rPr>
      </w:pPr>
    </w:p>
    <w:p w14:paraId="5003FF42" w14:textId="2C468641" w:rsidR="00B20DB0" w:rsidRPr="00087269" w:rsidRDefault="000964AF" w:rsidP="00087269">
      <w:pPr>
        <w:tabs>
          <w:tab w:val="left" w:pos="851"/>
        </w:tabs>
        <w:spacing w:after="0" w:line="100" w:lineRule="atLeast"/>
        <w:jc w:val="both"/>
        <w:rPr>
          <w:rFonts w:ascii="Times New Roman" w:hAnsi="Times New Roman"/>
          <w:b/>
          <w:bCs/>
          <w:sz w:val="24"/>
          <w:szCs w:val="24"/>
        </w:rPr>
      </w:pPr>
      <w:r>
        <w:rPr>
          <w:rFonts w:ascii="Times New Roman" w:hAnsi="Times New Roman"/>
          <w:b/>
          <w:bCs/>
          <w:sz w:val="24"/>
          <w:szCs w:val="24"/>
          <w:u w:val="single"/>
          <w:shd w:val="clear" w:color="auto" w:fill="FFFF00"/>
        </w:rPr>
        <w:t>C</w:t>
      </w:r>
      <w:r w:rsidR="00B20DB0" w:rsidRPr="00560563">
        <w:rPr>
          <w:rFonts w:ascii="Times New Roman" w:hAnsi="Times New Roman"/>
          <w:b/>
          <w:bCs/>
          <w:sz w:val="24"/>
          <w:szCs w:val="24"/>
          <w:u w:val="single"/>
          <w:shd w:val="clear" w:color="auto" w:fill="FFFF00"/>
        </w:rPr>
        <w:t>. Organisational support</w:t>
      </w:r>
    </w:p>
    <w:p w14:paraId="446466CF" w14:textId="77777777" w:rsidR="00B20DB0" w:rsidRDefault="00B20DB0">
      <w:pPr>
        <w:jc w:val="both"/>
        <w:rPr>
          <w:rFonts w:ascii="Times New Roman" w:hAnsi="Times New Roman"/>
          <w:b/>
          <w:sz w:val="24"/>
          <w:szCs w:val="24"/>
        </w:rPr>
      </w:pPr>
    </w:p>
    <w:p w14:paraId="37E277E8" w14:textId="189D40B3" w:rsidR="00F87693" w:rsidRPr="00D175A2" w:rsidRDefault="00B20DB0" w:rsidP="00515E6A">
      <w:pPr>
        <w:numPr>
          <w:ilvl w:val="0"/>
          <w:numId w:val="5"/>
        </w:numPr>
        <w:spacing w:after="0"/>
        <w:ind w:left="714" w:hanging="567"/>
        <w:jc w:val="both"/>
        <w:rPr>
          <w:rFonts w:ascii="Times New Roman" w:hAnsi="Times New Roman"/>
          <w:sz w:val="24"/>
          <w:szCs w:val="24"/>
        </w:rPr>
      </w:pPr>
      <w:r w:rsidRPr="00D175A2">
        <w:rPr>
          <w:rFonts w:ascii="Times New Roman" w:hAnsi="Times New Roman"/>
          <w:sz w:val="24"/>
          <w:szCs w:val="24"/>
        </w:rPr>
        <w:t>Calculation of the grant amount: the grant amount is calculated by multiplying the total number of participations in mobility activities by the unit contribution applicable</w:t>
      </w:r>
      <w:r w:rsidR="00C3533A">
        <w:rPr>
          <w:rFonts w:ascii="Times New Roman" w:hAnsi="Times New Roman"/>
          <w:sz w:val="24"/>
          <w:szCs w:val="24"/>
        </w:rPr>
        <w:t>,</w:t>
      </w:r>
      <w:r w:rsidRPr="00D175A2">
        <w:rPr>
          <w:rFonts w:ascii="Times New Roman" w:hAnsi="Times New Roman"/>
          <w:sz w:val="24"/>
          <w:szCs w:val="24"/>
        </w:rPr>
        <w:t xml:space="preserve"> as specified </w:t>
      </w:r>
      <w:r w:rsidRPr="00FE3128">
        <w:rPr>
          <w:rFonts w:ascii="Times New Roman" w:hAnsi="Times New Roman"/>
          <w:sz w:val="24"/>
          <w:szCs w:val="24"/>
        </w:rPr>
        <w:t>in Annex IV of</w:t>
      </w:r>
      <w:r w:rsidRPr="00D175A2">
        <w:rPr>
          <w:rFonts w:ascii="Times New Roman" w:hAnsi="Times New Roman"/>
          <w:sz w:val="24"/>
          <w:szCs w:val="24"/>
        </w:rPr>
        <w:t xml:space="preserve"> the Agreement. </w:t>
      </w:r>
      <w:r w:rsidR="00FF3026" w:rsidRPr="00DD4AA1">
        <w:rPr>
          <w:rFonts w:ascii="Times New Roman" w:hAnsi="Times New Roman"/>
          <w:sz w:val="24"/>
          <w:szCs w:val="24"/>
        </w:rPr>
        <w:t>A</w:t>
      </w:r>
      <w:r w:rsidR="007A2854" w:rsidRPr="00DD4AA1">
        <w:rPr>
          <w:rFonts w:ascii="Times New Roman" w:hAnsi="Times New Roman"/>
          <w:sz w:val="24"/>
          <w:szCs w:val="24"/>
        </w:rPr>
        <w:t xml:space="preserve">ccompanying </w:t>
      </w:r>
      <w:r w:rsidR="00FF3026" w:rsidRPr="00DD4AA1">
        <w:rPr>
          <w:rFonts w:ascii="Times New Roman" w:hAnsi="Times New Roman"/>
          <w:sz w:val="24"/>
          <w:szCs w:val="24"/>
        </w:rPr>
        <w:t>persons</w:t>
      </w:r>
      <w:r w:rsidR="007A2854" w:rsidRPr="00DD4AA1">
        <w:rPr>
          <w:rFonts w:ascii="Times New Roman" w:hAnsi="Times New Roman"/>
          <w:sz w:val="24"/>
          <w:szCs w:val="24"/>
        </w:rPr>
        <w:t xml:space="preserve"> </w:t>
      </w:r>
      <w:r w:rsidR="007A2854" w:rsidRPr="0075704F">
        <w:rPr>
          <w:rFonts w:ascii="Times New Roman" w:hAnsi="Times New Roman"/>
          <w:sz w:val="24"/>
          <w:szCs w:val="24"/>
        </w:rPr>
        <w:t xml:space="preserve">and persons taking part in </w:t>
      </w:r>
      <w:r w:rsidR="00483C8B" w:rsidRPr="0075704F">
        <w:rPr>
          <w:rFonts w:ascii="Times New Roman" w:hAnsi="Times New Roman"/>
          <w:sz w:val="24"/>
          <w:szCs w:val="24"/>
        </w:rPr>
        <w:t>p</w:t>
      </w:r>
      <w:r w:rsidR="00FF3026" w:rsidRPr="0075704F">
        <w:rPr>
          <w:rFonts w:ascii="Times New Roman" w:hAnsi="Times New Roman"/>
          <w:sz w:val="24"/>
          <w:szCs w:val="24"/>
        </w:rPr>
        <w:t>reparatory v</w:t>
      </w:r>
      <w:r w:rsidR="007A2854" w:rsidRPr="0075704F">
        <w:rPr>
          <w:rFonts w:ascii="Times New Roman" w:hAnsi="Times New Roman"/>
          <w:sz w:val="24"/>
          <w:szCs w:val="24"/>
        </w:rPr>
        <w:t xml:space="preserve">isits are not considered to be participants of mobility activities and are </w:t>
      </w:r>
      <w:r w:rsidR="00957B3C">
        <w:rPr>
          <w:rFonts w:ascii="Times New Roman" w:hAnsi="Times New Roman"/>
          <w:sz w:val="24"/>
          <w:szCs w:val="24"/>
        </w:rPr>
        <w:t xml:space="preserve">therefore </w:t>
      </w:r>
      <w:r w:rsidR="007A2854" w:rsidRPr="00D175A2">
        <w:rPr>
          <w:rFonts w:ascii="Times New Roman" w:hAnsi="Times New Roman"/>
          <w:sz w:val="24"/>
          <w:szCs w:val="24"/>
        </w:rPr>
        <w:t xml:space="preserve">not considered for calculation of </w:t>
      </w:r>
      <w:r w:rsidR="00483C8B" w:rsidRPr="00D175A2">
        <w:rPr>
          <w:rFonts w:ascii="Times New Roman" w:hAnsi="Times New Roman"/>
          <w:sz w:val="24"/>
          <w:szCs w:val="24"/>
        </w:rPr>
        <w:t xml:space="preserve">the </w:t>
      </w:r>
      <w:r w:rsidR="007A2854" w:rsidRPr="00DD4AA1">
        <w:rPr>
          <w:rFonts w:ascii="Times New Roman" w:hAnsi="Times New Roman"/>
          <w:sz w:val="24"/>
          <w:szCs w:val="24"/>
        </w:rPr>
        <w:t>organisational support grant.</w:t>
      </w:r>
    </w:p>
    <w:p w14:paraId="378CCFB1" w14:textId="77777777" w:rsidR="004C0037" w:rsidRDefault="004C0037" w:rsidP="00CA111D">
      <w:pPr>
        <w:spacing w:after="0" w:line="100" w:lineRule="atLeast"/>
        <w:ind w:left="714"/>
        <w:jc w:val="both"/>
        <w:rPr>
          <w:rFonts w:ascii="Times New Roman" w:hAnsi="Times New Roman"/>
          <w:sz w:val="24"/>
          <w:szCs w:val="24"/>
          <w:shd w:val="clear" w:color="auto" w:fill="00FFFF"/>
        </w:rPr>
      </w:pPr>
    </w:p>
    <w:p w14:paraId="3EAA7957" w14:textId="63D3B1EB" w:rsidR="0075704F" w:rsidRDefault="00B20DB0" w:rsidP="00B651F9">
      <w:pPr>
        <w:numPr>
          <w:ilvl w:val="0"/>
          <w:numId w:val="5"/>
        </w:numPr>
        <w:spacing w:after="0"/>
        <w:ind w:left="714" w:hanging="567"/>
        <w:jc w:val="both"/>
        <w:rPr>
          <w:rFonts w:ascii="Times New Roman" w:hAnsi="Times New Roman"/>
          <w:sz w:val="24"/>
          <w:szCs w:val="24"/>
        </w:rPr>
      </w:pPr>
      <w:r w:rsidRPr="00B61E0B">
        <w:rPr>
          <w:rFonts w:ascii="Times New Roman" w:hAnsi="Times New Roman"/>
          <w:sz w:val="24"/>
          <w:szCs w:val="24"/>
        </w:rPr>
        <w:t xml:space="preserve">Triggering event: the event that conditions the entitlement to the grant is that the participant has </w:t>
      </w:r>
      <w:proofErr w:type="gramStart"/>
      <w:r w:rsidRPr="00B61E0B">
        <w:rPr>
          <w:rFonts w:ascii="Times New Roman" w:hAnsi="Times New Roman"/>
          <w:sz w:val="24"/>
          <w:szCs w:val="24"/>
        </w:rPr>
        <w:t>actually undertaken</w:t>
      </w:r>
      <w:proofErr w:type="gramEnd"/>
      <w:r w:rsidRPr="00B61E0B">
        <w:rPr>
          <w:rFonts w:ascii="Times New Roman" w:hAnsi="Times New Roman"/>
          <w:sz w:val="24"/>
          <w:szCs w:val="24"/>
        </w:rPr>
        <w:t xml:space="preserve"> the activity</w:t>
      </w:r>
      <w:r w:rsidR="00B651F9">
        <w:rPr>
          <w:rFonts w:ascii="Times New Roman" w:hAnsi="Times New Roman"/>
          <w:sz w:val="24"/>
          <w:szCs w:val="24"/>
        </w:rPr>
        <w:t>.</w:t>
      </w:r>
    </w:p>
    <w:p w14:paraId="4B5D6AF3" w14:textId="65A80D9A" w:rsidR="00B651F9" w:rsidRPr="00B61E0B" w:rsidRDefault="00B651F9" w:rsidP="00B651F9">
      <w:pPr>
        <w:spacing w:after="0"/>
        <w:jc w:val="both"/>
        <w:rPr>
          <w:rFonts w:ascii="Times New Roman" w:hAnsi="Times New Roman"/>
          <w:sz w:val="24"/>
          <w:szCs w:val="24"/>
        </w:rPr>
      </w:pPr>
    </w:p>
    <w:p w14:paraId="57E99B54" w14:textId="77777777" w:rsidR="004E59CC" w:rsidRDefault="00B20DB0" w:rsidP="00B651F9">
      <w:pPr>
        <w:numPr>
          <w:ilvl w:val="0"/>
          <w:numId w:val="5"/>
        </w:numPr>
        <w:spacing w:after="0"/>
        <w:ind w:left="714" w:hanging="567"/>
        <w:jc w:val="both"/>
        <w:rPr>
          <w:rFonts w:ascii="Times New Roman" w:hAnsi="Times New Roman"/>
          <w:sz w:val="24"/>
          <w:szCs w:val="24"/>
        </w:rPr>
      </w:pPr>
      <w:r>
        <w:rPr>
          <w:rFonts w:ascii="Times New Roman" w:hAnsi="Times New Roman"/>
          <w:sz w:val="24"/>
          <w:szCs w:val="24"/>
        </w:rPr>
        <w:t xml:space="preserve">Supporting documents: </w:t>
      </w:r>
    </w:p>
    <w:p w14:paraId="4554BBC2" w14:textId="55C91D75" w:rsidR="0075704F" w:rsidRPr="00E50FB2" w:rsidRDefault="0075704F" w:rsidP="00E50FB2">
      <w:pPr>
        <w:jc w:val="both"/>
        <w:rPr>
          <w:rFonts w:ascii="Times New Roman" w:hAnsi="Times New Roman"/>
          <w:sz w:val="24"/>
          <w:szCs w:val="24"/>
        </w:rPr>
      </w:pPr>
    </w:p>
    <w:p w14:paraId="644EFFAA" w14:textId="77777777" w:rsidR="002E6ED6" w:rsidRPr="00FA1944" w:rsidRDefault="002E6ED6" w:rsidP="002E6ED6">
      <w:pPr>
        <w:spacing w:after="0" w:line="100" w:lineRule="atLeast"/>
        <w:ind w:firstLine="502"/>
        <w:jc w:val="both"/>
        <w:rPr>
          <w:rFonts w:ascii="Times New Roman" w:hAnsi="Times New Roman"/>
          <w:color w:val="000000" w:themeColor="text1"/>
          <w:sz w:val="24"/>
          <w:szCs w:val="24"/>
        </w:rPr>
      </w:pPr>
    </w:p>
    <w:p w14:paraId="45B30E33" w14:textId="3C10AFB5" w:rsidR="002E6ED6" w:rsidRPr="00A26E3B" w:rsidRDefault="002E6ED6" w:rsidP="00515E6A">
      <w:pPr>
        <w:pStyle w:val="ListParagraph"/>
        <w:numPr>
          <w:ilvl w:val="0"/>
          <w:numId w:val="108"/>
        </w:numPr>
        <w:spacing w:after="240" w:line="276" w:lineRule="auto"/>
        <w:jc w:val="both"/>
        <w:rPr>
          <w:rFonts w:ascii="Times New Roman" w:hAnsi="Times New Roman"/>
          <w:color w:val="000000" w:themeColor="text1"/>
          <w:sz w:val="24"/>
          <w:szCs w:val="24"/>
        </w:rPr>
      </w:pPr>
      <w:r>
        <w:rPr>
          <w:rFonts w:ascii="Times New Roman" w:hAnsi="Times New Roman"/>
          <w:color w:val="000000"/>
          <w:sz w:val="24"/>
          <w:szCs w:val="24"/>
        </w:rPr>
        <w:lastRenderedPageBreak/>
        <w:t>I</w:t>
      </w:r>
      <w:r w:rsidRPr="00FA1944">
        <w:rPr>
          <w:rFonts w:ascii="Times New Roman" w:hAnsi="Times New Roman"/>
          <w:color w:val="000000"/>
          <w:sz w:val="24"/>
          <w:szCs w:val="24"/>
        </w:rPr>
        <w:t>ndividual activi</w:t>
      </w:r>
      <w:r>
        <w:rPr>
          <w:rFonts w:ascii="Times New Roman" w:hAnsi="Times New Roman"/>
          <w:color w:val="000000"/>
          <w:sz w:val="24"/>
          <w:szCs w:val="24"/>
        </w:rPr>
        <w:t>ties: p</w:t>
      </w:r>
      <w:r w:rsidRPr="00515E6A">
        <w:rPr>
          <w:rFonts w:ascii="Times New Roman" w:hAnsi="Times New Roman"/>
          <w:color w:val="000000"/>
          <w:sz w:val="24"/>
          <w:szCs w:val="24"/>
        </w:rPr>
        <w:t xml:space="preserve">roof of attendance of the activity in the form of </w:t>
      </w:r>
      <w:proofErr w:type="spellStart"/>
      <w:r w:rsidR="00837086" w:rsidRPr="00515E6A">
        <w:rPr>
          <w:rFonts w:ascii="Times New Roman" w:hAnsi="Times New Roman"/>
          <w:color w:val="000000"/>
          <w:sz w:val="24"/>
          <w:szCs w:val="24"/>
        </w:rPr>
        <w:t>Europass</w:t>
      </w:r>
      <w:proofErr w:type="spellEnd"/>
      <w:r w:rsidR="00837086" w:rsidRPr="00515E6A">
        <w:rPr>
          <w:rFonts w:ascii="Times New Roman" w:hAnsi="Times New Roman"/>
          <w:color w:val="000000"/>
          <w:sz w:val="24"/>
          <w:szCs w:val="24"/>
        </w:rPr>
        <w:t xml:space="preserve"> Mobility or another type of document</w:t>
      </w:r>
      <w:r w:rsidRPr="00515E6A">
        <w:rPr>
          <w:rFonts w:ascii="Times New Roman" w:hAnsi="Times New Roman"/>
          <w:color w:val="000000"/>
          <w:sz w:val="24"/>
          <w:szCs w:val="24"/>
        </w:rPr>
        <w:t xml:space="preserve"> specifying</w:t>
      </w:r>
      <w:r>
        <w:rPr>
          <w:rFonts w:ascii="Times New Roman" w:eastAsia="Times New Roman" w:hAnsi="Times New Roman"/>
          <w:color w:val="000000"/>
          <w:sz w:val="24"/>
          <w:szCs w:val="24"/>
        </w:rPr>
        <w:t xml:space="preserve"> </w:t>
      </w:r>
      <w:r w:rsidRPr="00FA1944">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participant’s </w:t>
      </w:r>
      <w:r w:rsidRPr="00FA1944">
        <w:rPr>
          <w:rFonts w:ascii="Times New Roman" w:eastAsia="Times New Roman" w:hAnsi="Times New Roman"/>
          <w:color w:val="000000"/>
          <w:sz w:val="24"/>
          <w:szCs w:val="24"/>
        </w:rPr>
        <w:t xml:space="preserve">name </w:t>
      </w:r>
      <w:r>
        <w:rPr>
          <w:rFonts w:ascii="Times New Roman" w:eastAsia="Times New Roman" w:hAnsi="Times New Roman"/>
          <w:color w:val="000000"/>
          <w:sz w:val="24"/>
          <w:szCs w:val="24"/>
        </w:rPr>
        <w:t xml:space="preserve">and learning outcomes, </w:t>
      </w:r>
      <w:r w:rsidRPr="00FA1944">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the</w:t>
      </w:r>
      <w:r w:rsidRPr="00FA1944">
        <w:rPr>
          <w:rFonts w:ascii="Times New Roman" w:eastAsia="Times New Roman" w:hAnsi="Times New Roman"/>
          <w:color w:val="000000"/>
          <w:sz w:val="24"/>
          <w:szCs w:val="24"/>
        </w:rPr>
        <w:t xml:space="preserve"> starting and end date</w:t>
      </w:r>
      <w:r>
        <w:rPr>
          <w:rFonts w:ascii="Times New Roman" w:eastAsia="Times New Roman" w:hAnsi="Times New Roman"/>
          <w:color w:val="000000"/>
          <w:sz w:val="24"/>
          <w:szCs w:val="24"/>
        </w:rPr>
        <w:t xml:space="preserve"> of the activity</w:t>
      </w:r>
      <w:r w:rsidRPr="00FA1944">
        <w:rPr>
          <w:rFonts w:ascii="Times New Roman" w:hAnsi="Times New Roman"/>
          <w:color w:val="000000"/>
          <w:sz w:val="24"/>
          <w:szCs w:val="24"/>
        </w:rPr>
        <w:t>.</w:t>
      </w:r>
      <w:r>
        <w:rPr>
          <w:rFonts w:ascii="Times New Roman" w:hAnsi="Times New Roman"/>
          <w:color w:val="000000"/>
          <w:sz w:val="24"/>
          <w:szCs w:val="24"/>
        </w:rPr>
        <w:t xml:space="preserve"> </w:t>
      </w:r>
      <w:r w:rsidR="007A49E1">
        <w:rPr>
          <w:rFonts w:ascii="Times New Roman" w:hAnsi="Times New Roman"/>
          <w:color w:val="000000"/>
          <w:sz w:val="24"/>
          <w:szCs w:val="24"/>
        </w:rPr>
        <w:t xml:space="preserve">For invited experts, the list of learning outcomes will be replaced with a learning programme provided by the expert. </w:t>
      </w:r>
      <w:r>
        <w:rPr>
          <w:rFonts w:ascii="Times New Roman" w:hAnsi="Times New Roman"/>
          <w:color w:val="000000"/>
          <w:sz w:val="24"/>
          <w:szCs w:val="24"/>
        </w:rPr>
        <w:t xml:space="preserve">In case accompanying persons have supported the participants during the activity, their names and duration of stay shall also be included. The supporting documents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hosting organisation and the participant</w:t>
      </w:r>
      <w:r w:rsidR="005F7ABE">
        <w:rPr>
          <w:rFonts w:ascii="Times New Roman" w:eastAsia="Times New Roman" w:hAnsi="Times New Roman"/>
          <w:color w:val="000000"/>
          <w:sz w:val="24"/>
          <w:szCs w:val="24"/>
        </w:rPr>
        <w:t xml:space="preserve">. </w:t>
      </w:r>
      <w:r w:rsidR="00837086">
        <w:rPr>
          <w:rFonts w:ascii="Times New Roman" w:eastAsia="Times New Roman" w:hAnsi="Times New Roman"/>
          <w:color w:val="000000"/>
          <w:sz w:val="24"/>
          <w:szCs w:val="24"/>
        </w:rPr>
        <w:t xml:space="preserve">Additionally, a signed grant agreement between the beneficiary organisation and the participant will be required as supporting documentation for the following activity types: </w:t>
      </w:r>
      <w:r w:rsidR="005F7ABE" w:rsidRPr="00A26E3B">
        <w:rPr>
          <w:rFonts w:ascii="Times New Roman" w:eastAsia="Times New Roman" w:hAnsi="Times New Roman"/>
          <w:color w:val="000000"/>
          <w:sz w:val="24"/>
          <w:szCs w:val="24"/>
        </w:rPr>
        <w:t xml:space="preserve">job-shadowing, </w:t>
      </w:r>
      <w:proofErr w:type="gramStart"/>
      <w:r w:rsidR="005F7ABE" w:rsidRPr="00A26E3B">
        <w:rPr>
          <w:rFonts w:ascii="Times New Roman" w:eastAsia="Times New Roman" w:hAnsi="Times New Roman"/>
          <w:color w:val="000000"/>
          <w:sz w:val="24"/>
          <w:szCs w:val="24"/>
        </w:rPr>
        <w:t>teaching</w:t>
      </w:r>
      <w:proofErr w:type="gramEnd"/>
      <w:r w:rsidR="005F7ABE" w:rsidRPr="00A26E3B">
        <w:rPr>
          <w:rFonts w:ascii="Times New Roman" w:eastAsia="Times New Roman" w:hAnsi="Times New Roman"/>
          <w:color w:val="000000"/>
          <w:sz w:val="24"/>
          <w:szCs w:val="24"/>
        </w:rPr>
        <w:t xml:space="preserve"> or training assignment, courses and training, individual learning mobility of adult learners, hosting teachers and educators in training, invited experts</w:t>
      </w:r>
      <w:r w:rsidR="00A26E3B" w:rsidRPr="00A26E3B">
        <w:rPr>
          <w:rFonts w:ascii="Times New Roman" w:eastAsia="Times New Roman" w:hAnsi="Times New Roman"/>
          <w:color w:val="000000"/>
          <w:sz w:val="24"/>
          <w:szCs w:val="24"/>
        </w:rPr>
        <w:t xml:space="preserve">. </w:t>
      </w:r>
    </w:p>
    <w:p w14:paraId="22F9AD3C" w14:textId="30C88B7F" w:rsidR="00CD2603" w:rsidRPr="00B651F9" w:rsidRDefault="002E6ED6" w:rsidP="00B651F9">
      <w:pPr>
        <w:pStyle w:val="ListParagraph"/>
        <w:numPr>
          <w:ilvl w:val="0"/>
          <w:numId w:val="108"/>
        </w:numPr>
        <w:spacing w:after="240" w:line="276" w:lineRule="auto"/>
        <w:jc w:val="both"/>
        <w:rPr>
          <w:rFonts w:ascii="Times New Roman" w:hAnsi="Times New Roman"/>
          <w:color w:val="000000" w:themeColor="text1"/>
          <w:sz w:val="24"/>
          <w:szCs w:val="24"/>
        </w:rPr>
      </w:pPr>
      <w:r w:rsidRPr="00B445C1">
        <w:rPr>
          <w:rFonts w:ascii="Times New Roman" w:hAnsi="Times New Roman"/>
          <w:color w:val="000000"/>
          <w:sz w:val="24"/>
          <w:szCs w:val="24"/>
        </w:rPr>
        <w:t>Group activities</w:t>
      </w:r>
      <w:r w:rsidRPr="00FA1944">
        <w:rPr>
          <w:rFonts w:ascii="Times New Roman" w:hAnsi="Times New Roman"/>
          <w:color w:val="000000"/>
          <w:sz w:val="24"/>
          <w:szCs w:val="24"/>
        </w:rPr>
        <w:t>: p</w:t>
      </w:r>
      <w:r w:rsidRPr="00FA1944">
        <w:rPr>
          <w:rFonts w:ascii="Times New Roman" w:eastAsia="Times New Roman" w:hAnsi="Times New Roman"/>
          <w:color w:val="000000"/>
          <w:sz w:val="24"/>
          <w:szCs w:val="24"/>
        </w:rPr>
        <w:t>roof of attendance of the activity in the form of a participants list</w:t>
      </w:r>
      <w:r w:rsidRPr="00B445C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(including accompanying persons) and the implemented </w:t>
      </w:r>
      <w:r w:rsidRPr="00B445C1">
        <w:rPr>
          <w:rFonts w:ascii="Times New Roman" w:eastAsia="Times New Roman" w:hAnsi="Times New Roman"/>
          <w:color w:val="000000"/>
          <w:sz w:val="24"/>
          <w:szCs w:val="24"/>
        </w:rPr>
        <w:t>le</w:t>
      </w:r>
      <w:r w:rsidRPr="00FA1944">
        <w:rPr>
          <w:rFonts w:ascii="Times New Roman" w:eastAsia="Times New Roman" w:hAnsi="Times New Roman"/>
          <w:color w:val="000000"/>
          <w:sz w:val="24"/>
          <w:szCs w:val="24"/>
        </w:rPr>
        <w:t xml:space="preserve">arning programme </w:t>
      </w:r>
      <w:r>
        <w:rPr>
          <w:rFonts w:ascii="Times New Roman" w:eastAsia="Times New Roman" w:hAnsi="Times New Roman"/>
          <w:color w:val="000000"/>
          <w:sz w:val="24"/>
          <w:szCs w:val="24"/>
        </w:rPr>
        <w:t xml:space="preserve">(including the schedule of the activities, the methods used, the achieved learning outcomes, </w:t>
      </w:r>
      <w:r w:rsidRPr="00B445C1">
        <w:rPr>
          <w:rFonts w:ascii="Times New Roman" w:eastAsia="Times New Roman" w:hAnsi="Times New Roman"/>
          <w:color w:val="000000"/>
          <w:sz w:val="24"/>
          <w:szCs w:val="24"/>
        </w:rPr>
        <w:t xml:space="preserve">as well as </w:t>
      </w:r>
      <w:r>
        <w:rPr>
          <w:rFonts w:ascii="Times New Roman" w:eastAsia="Times New Roman" w:hAnsi="Times New Roman"/>
          <w:color w:val="000000"/>
          <w:sz w:val="24"/>
          <w:szCs w:val="24"/>
        </w:rPr>
        <w:t xml:space="preserve">the </w:t>
      </w:r>
      <w:r w:rsidRPr="00B445C1">
        <w:rPr>
          <w:rFonts w:ascii="Times New Roman" w:eastAsia="Times New Roman" w:hAnsi="Times New Roman"/>
          <w:color w:val="000000"/>
          <w:sz w:val="24"/>
          <w:szCs w:val="24"/>
        </w:rPr>
        <w:t xml:space="preserve">starting and end </w:t>
      </w:r>
      <w:r w:rsidRPr="00FA1944">
        <w:rPr>
          <w:rFonts w:ascii="Times New Roman" w:eastAsia="Times New Roman" w:hAnsi="Times New Roman"/>
          <w:color w:val="000000"/>
          <w:sz w:val="24"/>
          <w:szCs w:val="24"/>
        </w:rPr>
        <w:t>date</w:t>
      </w:r>
      <w:r>
        <w:rPr>
          <w:rFonts w:ascii="Times New Roman" w:eastAsia="Times New Roman" w:hAnsi="Times New Roman"/>
          <w:color w:val="000000"/>
          <w:sz w:val="24"/>
          <w:szCs w:val="24"/>
        </w:rPr>
        <w:t xml:space="preserve"> of the activity</w:t>
      </w:r>
      <w:r w:rsidRPr="00B445C1">
        <w:rPr>
          <w:rFonts w:ascii="Times New Roman" w:hAnsi="Times New Roman"/>
          <w:color w:val="000000"/>
          <w:sz w:val="24"/>
          <w:szCs w:val="24"/>
        </w:rPr>
        <w:t>.</w:t>
      </w:r>
      <w:r w:rsidRPr="00FA1944">
        <w:rPr>
          <w:rFonts w:ascii="Times New Roman" w:hAnsi="Times New Roman"/>
          <w:color w:val="000000"/>
          <w:sz w:val="24"/>
          <w:szCs w:val="24"/>
        </w:rPr>
        <w:t xml:space="preserve"> The supporting document</w:t>
      </w:r>
      <w:r>
        <w:rPr>
          <w:rFonts w:ascii="Times New Roman" w:hAnsi="Times New Roman"/>
          <w:color w:val="000000"/>
          <w:sz w:val="24"/>
          <w:szCs w:val="24"/>
        </w:rPr>
        <w:t>s</w:t>
      </w:r>
      <w:r w:rsidRPr="00B445C1">
        <w:rPr>
          <w:rFonts w:ascii="Times New Roman" w:hAnsi="Times New Roman"/>
          <w:color w:val="000000"/>
          <w:sz w:val="24"/>
          <w:szCs w:val="24"/>
        </w:rPr>
        <w:t xml:space="preserve"> must be </w:t>
      </w:r>
      <w:r w:rsidRPr="00FA1944">
        <w:rPr>
          <w:rFonts w:ascii="Times New Roman" w:eastAsia="Times New Roman" w:hAnsi="Times New Roman"/>
          <w:color w:val="000000"/>
          <w:sz w:val="24"/>
          <w:szCs w:val="24"/>
        </w:rPr>
        <w:t xml:space="preserve">signed by the </w:t>
      </w:r>
      <w:r>
        <w:rPr>
          <w:rFonts w:ascii="Times New Roman" w:eastAsia="Times New Roman" w:hAnsi="Times New Roman"/>
          <w:color w:val="000000"/>
          <w:sz w:val="24"/>
          <w:szCs w:val="24"/>
        </w:rPr>
        <w:t>sending and receiving</w:t>
      </w:r>
      <w:r w:rsidRPr="00B445C1">
        <w:rPr>
          <w:rFonts w:ascii="Times New Roman" w:eastAsia="Times New Roman" w:hAnsi="Times New Roman"/>
          <w:color w:val="000000"/>
          <w:sz w:val="24"/>
          <w:szCs w:val="24"/>
        </w:rPr>
        <w:t xml:space="preserve"> organisation</w:t>
      </w:r>
      <w:r w:rsidRPr="000308C5">
        <w:rPr>
          <w:rFonts w:ascii="Times New Roman" w:eastAsia="Times New Roman" w:hAnsi="Times New Roman"/>
          <w:color w:val="000000"/>
          <w:sz w:val="24"/>
          <w:szCs w:val="24"/>
        </w:rPr>
        <w:t>.</w:t>
      </w:r>
      <w:r w:rsidR="00F760E5">
        <w:rPr>
          <w:rFonts w:ascii="Times New Roman" w:eastAsia="Times New Roman" w:hAnsi="Times New Roman"/>
          <w:color w:val="000000"/>
          <w:sz w:val="24"/>
          <w:szCs w:val="24"/>
        </w:rPr>
        <w:t xml:space="preserve"> For activities organised at a seat of an institution of the European Union, the supporting documents must be signed by the two sending organisations.</w:t>
      </w: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395FD41B" w:rsidR="00334028" w:rsidRDefault="009B5BDF" w:rsidP="00ED5DF0">
      <w:pPr>
        <w:pStyle w:val="ListParagraph"/>
        <w:numPr>
          <w:ilvl w:val="0"/>
          <w:numId w:val="114"/>
        </w:numPr>
        <w:spacing w:line="276" w:lineRule="auto"/>
        <w:ind w:left="709" w:hanging="425"/>
        <w:jc w:val="both"/>
        <w:rPr>
          <w:rFonts w:ascii="Times New Roman" w:hAnsi="Times New Roman"/>
          <w:sz w:val="24"/>
          <w:szCs w:val="24"/>
        </w:rPr>
      </w:pPr>
      <w:r w:rsidRPr="00F50461">
        <w:rPr>
          <w:rFonts w:ascii="Times New Roman" w:hAnsi="Times New Roman"/>
          <w:sz w:val="24"/>
          <w:szCs w:val="24"/>
        </w:rPr>
        <w:t>Calculation of the grant amount: the grant amount is calculated by multiplying the total number of participants with fewer opportunities</w:t>
      </w:r>
      <w:r w:rsidR="00CB0EF3" w:rsidRPr="00F50461">
        <w:rPr>
          <w:rFonts w:ascii="Times New Roman" w:hAnsi="Times New Roman"/>
          <w:sz w:val="24"/>
          <w:szCs w:val="24"/>
        </w:rPr>
        <w:t xml:space="preserve"> </w:t>
      </w:r>
      <w:r w:rsidRPr="00F50461">
        <w:rPr>
          <w:rFonts w:ascii="Times New Roman" w:hAnsi="Times New Roman"/>
          <w:sz w:val="24"/>
          <w:szCs w:val="24"/>
        </w:rPr>
        <w:t>in mobility activities by the unit contribution applicable</w:t>
      </w:r>
      <w:r w:rsidR="00C3533A" w:rsidRPr="00F50461">
        <w:rPr>
          <w:rFonts w:ascii="Times New Roman" w:hAnsi="Times New Roman"/>
          <w:sz w:val="24"/>
          <w:szCs w:val="24"/>
        </w:rPr>
        <w:t>,</w:t>
      </w:r>
      <w:r w:rsidRPr="00F50461">
        <w:rPr>
          <w:rFonts w:ascii="Times New Roman" w:hAnsi="Times New Roman"/>
          <w:sz w:val="24"/>
          <w:szCs w:val="24"/>
        </w:rPr>
        <w:t xml:space="preserve"> as specified in Annex IV of the Agreement.</w:t>
      </w:r>
      <w:r w:rsidR="00CB0EF3" w:rsidRPr="00F50461">
        <w:rPr>
          <w:rFonts w:ascii="Times New Roman" w:hAnsi="Times New Roman"/>
          <w:sz w:val="24"/>
          <w:szCs w:val="24"/>
        </w:rPr>
        <w:t xml:space="preserve"> </w:t>
      </w:r>
    </w:p>
    <w:p w14:paraId="2C58D38C" w14:textId="77777777" w:rsidR="00F50461" w:rsidRPr="00F50461" w:rsidRDefault="00F50461" w:rsidP="00F50461">
      <w:pPr>
        <w:pStyle w:val="ListParagraph"/>
        <w:spacing w:line="276" w:lineRule="auto"/>
        <w:ind w:left="709"/>
        <w:jc w:val="both"/>
        <w:rPr>
          <w:rFonts w:ascii="Times New Roman" w:hAnsi="Times New Roman"/>
          <w:sz w:val="24"/>
          <w:szCs w:val="24"/>
        </w:rPr>
      </w:pPr>
    </w:p>
    <w:p w14:paraId="50F17AAE" w14:textId="2D3930C2" w:rsidR="000A4C04" w:rsidRDefault="00334028" w:rsidP="00550156">
      <w:pPr>
        <w:pStyle w:val="ListParagraph"/>
        <w:numPr>
          <w:ilvl w:val="0"/>
          <w:numId w:val="114"/>
        </w:numPr>
        <w:spacing w:line="276" w:lineRule="auto"/>
        <w:ind w:left="709" w:hanging="425"/>
        <w:jc w:val="both"/>
        <w:rPr>
          <w:rFonts w:ascii="Times New Roman" w:hAnsi="Times New Roman"/>
          <w:sz w:val="24"/>
          <w:szCs w:val="24"/>
        </w:rPr>
      </w:pPr>
      <w:r w:rsidRPr="00B61E0B">
        <w:rPr>
          <w:rFonts w:ascii="Times New Roman" w:hAnsi="Times New Roman"/>
          <w:sz w:val="24"/>
          <w:szCs w:val="24"/>
        </w:rPr>
        <w:t xml:space="preserve">Triggering event: the event that conditions the entitlement to the grant is that the participant has </w:t>
      </w:r>
      <w:proofErr w:type="gramStart"/>
      <w:r w:rsidRPr="00B61E0B">
        <w:rPr>
          <w:rFonts w:ascii="Times New Roman" w:hAnsi="Times New Roman"/>
          <w:sz w:val="24"/>
          <w:szCs w:val="24"/>
        </w:rPr>
        <w:t>actually undertaken</w:t>
      </w:r>
      <w:proofErr w:type="gramEnd"/>
      <w:r w:rsidRPr="00B61E0B">
        <w:rPr>
          <w:rFonts w:ascii="Times New Roman" w:hAnsi="Times New Roman"/>
          <w:sz w:val="24"/>
          <w:szCs w:val="24"/>
        </w:rPr>
        <w:t xml:space="preserve"> the activity</w:t>
      </w:r>
      <w:r w:rsidR="00550156">
        <w:rPr>
          <w:rFonts w:ascii="Times New Roman" w:hAnsi="Times New Roman"/>
          <w:sz w:val="24"/>
          <w:szCs w:val="24"/>
        </w:rPr>
        <w:t>.</w:t>
      </w:r>
    </w:p>
    <w:p w14:paraId="40C0F6B0" w14:textId="77777777" w:rsidR="00550156" w:rsidRPr="00550156" w:rsidRDefault="00550156" w:rsidP="00550156">
      <w:pPr>
        <w:pStyle w:val="ListParagraph"/>
        <w:rPr>
          <w:rFonts w:ascii="Times New Roman" w:hAnsi="Times New Roman"/>
          <w:sz w:val="24"/>
          <w:szCs w:val="24"/>
        </w:rPr>
      </w:pPr>
    </w:p>
    <w:p w14:paraId="676C3722" w14:textId="4AED72BB" w:rsidR="002E6ED6" w:rsidRDefault="00B61E0B" w:rsidP="00B651F9">
      <w:pPr>
        <w:pStyle w:val="ListParagraph"/>
        <w:numPr>
          <w:ilvl w:val="0"/>
          <w:numId w:val="114"/>
        </w:numPr>
        <w:spacing w:line="276" w:lineRule="auto"/>
        <w:ind w:left="709" w:hanging="425"/>
        <w:jc w:val="both"/>
        <w:rPr>
          <w:rFonts w:ascii="Times New Roman" w:hAnsi="Times New Roman"/>
          <w:sz w:val="24"/>
          <w:szCs w:val="24"/>
        </w:rPr>
      </w:pPr>
      <w:r w:rsidRPr="001E3D82" w:rsidDel="00B61E0B">
        <w:rPr>
          <w:rFonts w:ascii="Times New Roman" w:hAnsi="Times New Roman"/>
          <w:sz w:val="24"/>
          <w:szCs w:val="24"/>
        </w:rPr>
        <w:t xml:space="preserve"> </w:t>
      </w:r>
      <w:r w:rsidR="00334028" w:rsidRPr="00087269">
        <w:rPr>
          <w:rFonts w:ascii="Times New Roman" w:hAnsi="Times New Roman"/>
          <w:sz w:val="24"/>
          <w:szCs w:val="24"/>
        </w:rPr>
        <w:t>Supporting documents</w:t>
      </w:r>
      <w:r w:rsidR="00550156">
        <w:rPr>
          <w:rFonts w:ascii="Times New Roman" w:hAnsi="Times New Roman"/>
          <w:sz w:val="24"/>
          <w:szCs w:val="24"/>
        </w:rPr>
        <w:t>:</w:t>
      </w:r>
    </w:p>
    <w:p w14:paraId="125752D8" w14:textId="77777777" w:rsidR="00550156" w:rsidRPr="00FA1944" w:rsidRDefault="00550156" w:rsidP="001E3D82">
      <w:pPr>
        <w:spacing w:after="0"/>
        <w:ind w:firstLine="502"/>
        <w:jc w:val="both"/>
        <w:rPr>
          <w:rFonts w:ascii="Times New Roman" w:hAnsi="Times New Roman"/>
          <w:color w:val="000000" w:themeColor="text1"/>
          <w:sz w:val="24"/>
          <w:szCs w:val="24"/>
        </w:rPr>
      </w:pPr>
    </w:p>
    <w:p w14:paraId="6BE1E3EE" w14:textId="270778EC" w:rsidR="00672671" w:rsidRPr="00171814" w:rsidRDefault="002E6ED6" w:rsidP="0060340E">
      <w:pPr>
        <w:pStyle w:val="ListParagraph"/>
        <w:numPr>
          <w:ilvl w:val="0"/>
          <w:numId w:val="108"/>
        </w:numPr>
        <w:spacing w:after="240" w:line="276" w:lineRule="auto"/>
        <w:ind w:left="993"/>
        <w:jc w:val="both"/>
        <w:rPr>
          <w:rFonts w:ascii="Times New Roman" w:hAnsi="Times New Roman"/>
          <w:color w:val="000000"/>
          <w:sz w:val="24"/>
          <w:szCs w:val="24"/>
          <w:highlight w:val="green"/>
        </w:rPr>
      </w:pPr>
      <w:r w:rsidRPr="00672671">
        <w:rPr>
          <w:rFonts w:ascii="Times New Roman" w:hAnsi="Times New Roman"/>
          <w:color w:val="000000"/>
          <w:sz w:val="24"/>
          <w:szCs w:val="24"/>
        </w:rPr>
        <w:t>Individual activities: p</w:t>
      </w:r>
      <w:r w:rsidRPr="00672671">
        <w:rPr>
          <w:rFonts w:ascii="Times New Roman" w:eastAsia="Times New Roman" w:hAnsi="Times New Roman"/>
          <w:color w:val="000000"/>
          <w:sz w:val="24"/>
          <w:szCs w:val="24"/>
        </w:rPr>
        <w:t xml:space="preserve">roof </w:t>
      </w:r>
      <w:r w:rsidRPr="00672671">
        <w:rPr>
          <w:rFonts w:ascii="Times New Roman" w:eastAsia="Times New Roman" w:hAnsi="Times New Roman"/>
          <w:sz w:val="24"/>
          <w:szCs w:val="24"/>
        </w:rPr>
        <w:t xml:space="preserve">of attendance of the activity in the form of </w:t>
      </w:r>
      <w:proofErr w:type="spellStart"/>
      <w:r w:rsidR="00837086" w:rsidRPr="00672671">
        <w:rPr>
          <w:rFonts w:ascii="Times New Roman" w:eastAsia="Times New Roman" w:hAnsi="Times New Roman"/>
          <w:sz w:val="24"/>
          <w:szCs w:val="24"/>
        </w:rPr>
        <w:t>Europass</w:t>
      </w:r>
      <w:proofErr w:type="spellEnd"/>
      <w:r w:rsidR="00837086" w:rsidRPr="00672671">
        <w:rPr>
          <w:rFonts w:ascii="Times New Roman" w:eastAsia="Times New Roman" w:hAnsi="Times New Roman"/>
          <w:sz w:val="24"/>
          <w:szCs w:val="24"/>
        </w:rPr>
        <w:t xml:space="preserve"> Mobility or another type of document </w:t>
      </w:r>
      <w:r w:rsidRPr="00672671">
        <w:rPr>
          <w:rFonts w:ascii="Times New Roman" w:eastAsia="Times New Roman" w:hAnsi="Times New Roman"/>
          <w:sz w:val="24"/>
          <w:szCs w:val="24"/>
        </w:rPr>
        <w:t>specifying the participant’s name and learning outcomes, as well as the starting and end date of the activity</w:t>
      </w:r>
      <w:r w:rsidRPr="00672671">
        <w:rPr>
          <w:rFonts w:ascii="Times New Roman" w:hAnsi="Times New Roman"/>
          <w:sz w:val="24"/>
          <w:szCs w:val="24"/>
        </w:rPr>
        <w:t xml:space="preserve">. </w:t>
      </w:r>
      <w:r w:rsidR="007A49E1" w:rsidRPr="00672671">
        <w:rPr>
          <w:rFonts w:ascii="Times New Roman" w:hAnsi="Times New Roman"/>
          <w:sz w:val="24"/>
          <w:szCs w:val="24"/>
        </w:rPr>
        <w:t xml:space="preserve">For invited experts, the list of learning outcomes will be replaced with a learning programme provided by the expert. </w:t>
      </w:r>
      <w:r w:rsidRPr="00672671">
        <w:rPr>
          <w:rFonts w:ascii="Times New Roman" w:hAnsi="Times New Roman"/>
          <w:sz w:val="24"/>
          <w:szCs w:val="24"/>
        </w:rPr>
        <w:t xml:space="preserve">In case accompanying </w:t>
      </w:r>
      <w:r w:rsidRPr="00672671">
        <w:rPr>
          <w:rFonts w:ascii="Times New Roman" w:hAnsi="Times New Roman"/>
          <w:color w:val="000000"/>
          <w:sz w:val="24"/>
          <w:szCs w:val="24"/>
        </w:rPr>
        <w:t xml:space="preserve">persons have supported the participants during the activity, their names and duration of stay shall also be </w:t>
      </w:r>
      <w:r w:rsidRPr="00672671">
        <w:rPr>
          <w:rFonts w:ascii="Times New Roman" w:hAnsi="Times New Roman"/>
          <w:color w:val="000000"/>
          <w:sz w:val="24"/>
          <w:szCs w:val="24"/>
        </w:rPr>
        <w:lastRenderedPageBreak/>
        <w:t xml:space="preserve">included. The supporting documents must be </w:t>
      </w:r>
      <w:r w:rsidRPr="00672671">
        <w:rPr>
          <w:rFonts w:ascii="Times New Roman" w:eastAsia="Times New Roman" w:hAnsi="Times New Roman"/>
          <w:color w:val="000000"/>
          <w:sz w:val="24"/>
          <w:szCs w:val="24"/>
        </w:rPr>
        <w:t>signed by the hosting organisation and the participant.</w:t>
      </w:r>
      <w:r w:rsidR="00672671">
        <w:rPr>
          <w:rFonts w:ascii="Times New Roman" w:eastAsia="Times New Roman" w:hAnsi="Times New Roman"/>
          <w:color w:val="000000"/>
          <w:sz w:val="24"/>
          <w:szCs w:val="24"/>
        </w:rPr>
        <w:t xml:space="preserve"> </w:t>
      </w:r>
      <w:r w:rsidR="00837086" w:rsidRPr="00672671">
        <w:rPr>
          <w:rFonts w:ascii="Times New Roman" w:eastAsia="Times New Roman" w:hAnsi="Times New Roman"/>
          <w:color w:val="000000"/>
          <w:sz w:val="24"/>
          <w:szCs w:val="24"/>
        </w:rPr>
        <w:t xml:space="preserve">Additionally, a signed grant agreement between the beneficiary organisation and the participant will be required as supporting documentation for the following activity types: </w:t>
      </w:r>
      <w:r w:rsidR="00672671" w:rsidRPr="00A26E3B">
        <w:rPr>
          <w:rFonts w:ascii="Times New Roman" w:eastAsia="Times New Roman" w:hAnsi="Times New Roman"/>
          <w:color w:val="000000"/>
          <w:sz w:val="24"/>
          <w:szCs w:val="24"/>
        </w:rPr>
        <w:t xml:space="preserve">job-shadowing, </w:t>
      </w:r>
      <w:proofErr w:type="gramStart"/>
      <w:r w:rsidR="00672671" w:rsidRPr="00A26E3B">
        <w:rPr>
          <w:rFonts w:ascii="Times New Roman" w:eastAsia="Times New Roman" w:hAnsi="Times New Roman"/>
          <w:color w:val="000000"/>
          <w:sz w:val="24"/>
          <w:szCs w:val="24"/>
        </w:rPr>
        <w:t>teaching</w:t>
      </w:r>
      <w:proofErr w:type="gramEnd"/>
      <w:r w:rsidR="00672671" w:rsidRPr="00A26E3B">
        <w:rPr>
          <w:rFonts w:ascii="Times New Roman" w:eastAsia="Times New Roman" w:hAnsi="Times New Roman"/>
          <w:color w:val="000000"/>
          <w:sz w:val="24"/>
          <w:szCs w:val="24"/>
        </w:rPr>
        <w:t xml:space="preserve"> or training assignment, courses and training, individual learning mobility of adult learners, hosting teachers and educators in training, invited experts</w:t>
      </w:r>
      <w:r w:rsidR="00A26E3B" w:rsidRPr="00A26E3B">
        <w:rPr>
          <w:rFonts w:ascii="Times New Roman" w:eastAsia="Times New Roman" w:hAnsi="Times New Roman"/>
          <w:color w:val="000000"/>
          <w:sz w:val="24"/>
          <w:szCs w:val="24"/>
        </w:rPr>
        <w:t>.</w:t>
      </w:r>
    </w:p>
    <w:p w14:paraId="0935AC87" w14:textId="2AE3452F" w:rsidR="002E6ED6" w:rsidRPr="00672671" w:rsidRDefault="002E6ED6" w:rsidP="0060340E">
      <w:pPr>
        <w:pStyle w:val="ListParagraph"/>
        <w:numPr>
          <w:ilvl w:val="0"/>
          <w:numId w:val="108"/>
        </w:numPr>
        <w:spacing w:after="240" w:line="276" w:lineRule="auto"/>
        <w:ind w:left="993"/>
        <w:jc w:val="both"/>
        <w:rPr>
          <w:rFonts w:ascii="Times New Roman" w:hAnsi="Times New Roman"/>
          <w:color w:val="000000"/>
          <w:sz w:val="24"/>
          <w:szCs w:val="24"/>
        </w:rPr>
      </w:pPr>
      <w:r w:rsidRPr="00672671">
        <w:rPr>
          <w:rFonts w:ascii="Times New Roman" w:hAnsi="Times New Roman"/>
          <w:color w:val="000000"/>
          <w:sz w:val="24"/>
          <w:szCs w:val="24"/>
        </w:rPr>
        <w:t>Group activities: 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 The supporting documents must be signed by the sending and receiving organisation.</w:t>
      </w:r>
      <w:r w:rsidR="00F760E5" w:rsidRPr="00672671">
        <w:rPr>
          <w:rFonts w:ascii="Times New Roman" w:hAnsi="Times New Roman"/>
          <w:color w:val="000000"/>
          <w:sz w:val="24"/>
          <w:szCs w:val="24"/>
        </w:rPr>
        <w:t xml:space="preserve"> </w:t>
      </w:r>
      <w:r w:rsidR="00F760E5" w:rsidRPr="00672671">
        <w:rPr>
          <w:rFonts w:ascii="Times New Roman" w:eastAsia="Times New Roman" w:hAnsi="Times New Roman"/>
          <w:color w:val="000000"/>
          <w:sz w:val="24"/>
          <w:szCs w:val="24"/>
        </w:rPr>
        <w:t>For activities organised at a seat of an institution of the European Union, the supporting documents must be signed by the two sending organisations.</w:t>
      </w:r>
    </w:p>
    <w:p w14:paraId="6889C85B" w14:textId="173A3801"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4EA16090" w14:textId="77777777" w:rsidR="009B5BDF" w:rsidRDefault="009B5BDF" w:rsidP="009B5BDF">
      <w:pPr>
        <w:ind w:left="720"/>
        <w:jc w:val="both"/>
        <w:rPr>
          <w:rFonts w:ascii="Times New Roman" w:hAnsi="Times New Roman"/>
          <w:b/>
          <w:sz w:val="24"/>
          <w:szCs w:val="24"/>
          <w:shd w:val="clear" w:color="auto" w:fill="00FFFF"/>
        </w:rPr>
      </w:pPr>
    </w:p>
    <w:p w14:paraId="503743E6" w14:textId="77777777" w:rsidR="00CC4999" w:rsidRPr="00087269" w:rsidRDefault="00CC4999" w:rsidP="00CC4999">
      <w:pPr>
        <w:jc w:val="both"/>
        <w:rPr>
          <w:rFonts w:ascii="Times New Roman" w:hAnsi="Times New Roman"/>
          <w:sz w:val="24"/>
          <w:szCs w:val="24"/>
          <w:u w:val="single"/>
        </w:rPr>
      </w:pPr>
      <w:r>
        <w:rPr>
          <w:rFonts w:ascii="Times New Roman" w:hAnsi="Times New Roman"/>
          <w:b/>
          <w:bCs/>
          <w:sz w:val="24"/>
          <w:szCs w:val="24"/>
          <w:u w:val="single"/>
          <w:shd w:val="clear" w:color="auto" w:fill="FFFF00"/>
        </w:rPr>
        <w:t>E</w:t>
      </w:r>
      <w:r w:rsidRPr="00087269">
        <w:rPr>
          <w:rFonts w:ascii="Times New Roman" w:hAnsi="Times New Roman"/>
          <w:b/>
          <w:bCs/>
          <w:sz w:val="24"/>
          <w:szCs w:val="24"/>
          <w:u w:val="single"/>
          <w:shd w:val="clear" w:color="auto" w:fill="FFFF00"/>
        </w:rPr>
        <w:t xml:space="preserve">. Online </w:t>
      </w:r>
      <w:r>
        <w:rPr>
          <w:rFonts w:ascii="Times New Roman" w:hAnsi="Times New Roman"/>
          <w:b/>
          <w:bCs/>
          <w:sz w:val="24"/>
          <w:szCs w:val="24"/>
          <w:u w:val="single"/>
          <w:shd w:val="clear" w:color="auto" w:fill="FFFF00"/>
        </w:rPr>
        <w:t>Language</w:t>
      </w:r>
      <w:r w:rsidRPr="00087269">
        <w:rPr>
          <w:rFonts w:ascii="Times New Roman" w:hAnsi="Times New Roman"/>
          <w:b/>
          <w:bCs/>
          <w:sz w:val="24"/>
          <w:szCs w:val="24"/>
          <w:u w:val="single"/>
          <w:shd w:val="clear" w:color="auto" w:fill="FFFF00"/>
        </w:rPr>
        <w:t xml:space="preserve"> Support (OLS)</w:t>
      </w:r>
      <w:r w:rsidRPr="00087269">
        <w:rPr>
          <w:rFonts w:ascii="Times New Roman" w:hAnsi="Times New Roman"/>
          <w:sz w:val="24"/>
          <w:szCs w:val="24"/>
          <w:u w:val="single"/>
        </w:rPr>
        <w:t xml:space="preserve"> </w:t>
      </w:r>
    </w:p>
    <w:p w14:paraId="3BCAFE93" w14:textId="1B0B0824" w:rsidR="00CC4999" w:rsidRDefault="00CC4999" w:rsidP="00B651F9">
      <w:pPr>
        <w:numPr>
          <w:ilvl w:val="0"/>
          <w:numId w:val="137"/>
        </w:numPr>
        <w:tabs>
          <w:tab w:val="num" w:pos="-1091"/>
        </w:tabs>
        <w:suppressAutoHyphens w:val="0"/>
        <w:ind w:left="1134" w:hanging="850"/>
        <w:jc w:val="both"/>
        <w:rPr>
          <w:rFonts w:ascii="Times New Roman" w:hAnsi="Times New Roman"/>
          <w:sz w:val="24"/>
          <w:szCs w:val="24"/>
          <w:lang w:eastAsia="es-ES"/>
        </w:rPr>
      </w:pPr>
      <w:r>
        <w:rPr>
          <w:rFonts w:ascii="Times New Roman" w:hAnsi="Times New Roman"/>
          <w:sz w:val="24"/>
          <w:szCs w:val="24"/>
        </w:rPr>
        <w:t>The beneficiary must make optimal use of OLS for provision of linguistic support, as specified in the Erasmus quality standards.</w:t>
      </w:r>
    </w:p>
    <w:p w14:paraId="75951375" w14:textId="77777777" w:rsidR="00CC4999" w:rsidRDefault="00CC4999" w:rsidP="00B651F9">
      <w:pPr>
        <w:numPr>
          <w:ilvl w:val="0"/>
          <w:numId w:val="137"/>
        </w:numPr>
        <w:tabs>
          <w:tab w:val="num" w:pos="-1091"/>
        </w:tabs>
        <w:suppressAutoHyphens w:val="0"/>
        <w:ind w:left="1134" w:hanging="850"/>
        <w:jc w:val="both"/>
        <w:rPr>
          <w:rFonts w:ascii="Times New Roman" w:hAnsi="Times New Roman"/>
          <w:sz w:val="24"/>
          <w:szCs w:val="24"/>
        </w:rPr>
      </w:pPr>
      <w:r>
        <w:rPr>
          <w:rFonts w:ascii="Times New Roman" w:hAnsi="Times New Roman"/>
          <w:sz w:val="24"/>
          <w:szCs w:val="24"/>
        </w:rPr>
        <w:t xml:space="preserve">During implementation, the beneficiary must monitor, </w:t>
      </w:r>
      <w:proofErr w:type="gramStart"/>
      <w:r>
        <w:rPr>
          <w:rFonts w:ascii="Times New Roman" w:hAnsi="Times New Roman"/>
          <w:sz w:val="24"/>
          <w:szCs w:val="24"/>
        </w:rPr>
        <w:t>support</w:t>
      </w:r>
      <w:proofErr w:type="gramEnd"/>
      <w:r>
        <w:rPr>
          <w:rFonts w:ascii="Times New Roman" w:hAnsi="Times New Roman"/>
          <w:sz w:val="24"/>
          <w:szCs w:val="24"/>
        </w:rPr>
        <w:t xml:space="preserve"> and actively encourage the use of OLS by participants who have been provided with access to OLS courses.</w:t>
      </w:r>
    </w:p>
    <w:p w14:paraId="73186956" w14:textId="77777777" w:rsidR="00CC4999" w:rsidRDefault="00CC4999" w:rsidP="00B651F9">
      <w:pPr>
        <w:numPr>
          <w:ilvl w:val="0"/>
          <w:numId w:val="137"/>
        </w:numPr>
        <w:tabs>
          <w:tab w:val="num" w:pos="-1091"/>
        </w:tabs>
        <w:suppressAutoHyphens w:val="0"/>
        <w:ind w:left="1134" w:hanging="850"/>
        <w:jc w:val="both"/>
        <w:rPr>
          <w:rFonts w:ascii="Times New Roman" w:hAnsi="Times New Roman"/>
          <w:sz w:val="24"/>
          <w:szCs w:val="24"/>
        </w:rPr>
      </w:pPr>
      <w:r>
        <w:rPr>
          <w:rFonts w:ascii="Times New Roman" w:hAnsi="Times New Roman"/>
          <w:sz w:val="24"/>
          <w:szCs w:val="24"/>
        </w:rPr>
        <w:t>The beneficiary must act in line with the guidelines for use of OLS provided by the OLS service providers.</w:t>
      </w:r>
    </w:p>
    <w:p w14:paraId="0A8DEF92" w14:textId="77777777" w:rsidR="00CC4999" w:rsidRDefault="00CC4999" w:rsidP="00B651F9">
      <w:pPr>
        <w:numPr>
          <w:ilvl w:val="0"/>
          <w:numId w:val="137"/>
        </w:numPr>
        <w:tabs>
          <w:tab w:val="num" w:pos="-1091"/>
        </w:tabs>
        <w:suppressAutoHyphens w:val="0"/>
        <w:ind w:left="1134" w:hanging="850"/>
        <w:jc w:val="both"/>
        <w:rPr>
          <w:rFonts w:ascii="Times New Roman" w:hAnsi="Times New Roman"/>
          <w:sz w:val="24"/>
          <w:szCs w:val="24"/>
        </w:rPr>
      </w:pPr>
      <w:r>
        <w:rPr>
          <w:rFonts w:ascii="Times New Roman" w:hAnsi="Times New Roman"/>
          <w:sz w:val="24"/>
          <w:szCs w:val="24"/>
        </w:rPr>
        <w:t>If the result of OLS assessment shows that a participant’s level in required language is not covered by OLS, this result will be considered as sufficient justification to claim the linguistic support unit cost, as specified by the Programme Guide.</w:t>
      </w:r>
    </w:p>
    <w:p w14:paraId="022C7A1A" w14:textId="58904993" w:rsidR="00CC4999" w:rsidRDefault="00CC4999" w:rsidP="00B651F9">
      <w:pPr>
        <w:numPr>
          <w:ilvl w:val="0"/>
          <w:numId w:val="137"/>
        </w:numPr>
        <w:tabs>
          <w:tab w:val="num" w:pos="-1091"/>
        </w:tabs>
        <w:suppressAutoHyphens w:val="0"/>
        <w:ind w:left="1134" w:hanging="850"/>
        <w:jc w:val="both"/>
        <w:rPr>
          <w:rFonts w:ascii="Times New Roman" w:hAnsi="Times New Roman"/>
          <w:sz w:val="24"/>
          <w:szCs w:val="24"/>
        </w:rPr>
      </w:pPr>
      <w:r>
        <w:rPr>
          <w:rFonts w:ascii="Times New Roman" w:hAnsi="Times New Roman"/>
          <w:sz w:val="24"/>
          <w:szCs w:val="24"/>
        </w:rPr>
        <w:t>The beneficiary must report on provision of linguistic support in their project, including the number of p</w:t>
      </w:r>
      <w:r w:rsidR="00B651F9">
        <w:rPr>
          <w:rFonts w:ascii="Times New Roman" w:hAnsi="Times New Roman"/>
          <w:sz w:val="24"/>
          <w:szCs w:val="24"/>
        </w:rPr>
        <w:t>articipants that have used OLS.</w:t>
      </w:r>
    </w:p>
    <w:p w14:paraId="4AF34FAE" w14:textId="1C7781B8" w:rsidR="00B20DB0" w:rsidRPr="00FB7F6A" w:rsidRDefault="00B20DB0" w:rsidP="001E3D82">
      <w:pPr>
        <w:jc w:val="both"/>
        <w:rPr>
          <w:rFonts w:ascii="Times New Roman" w:hAnsi="Times New Roman"/>
          <w:sz w:val="24"/>
          <w:szCs w:val="24"/>
          <w:u w:val="single"/>
        </w:rPr>
      </w:pPr>
    </w:p>
    <w:p w14:paraId="28783E85" w14:textId="72FEC48C" w:rsidR="00A36220" w:rsidRPr="00FB7F6A" w:rsidRDefault="00A51D28" w:rsidP="00A36220">
      <w:pPr>
        <w:tabs>
          <w:tab w:val="left" w:pos="851"/>
        </w:tabs>
        <w:jc w:val="both"/>
        <w:rPr>
          <w:rFonts w:ascii="Times New Roman" w:hAnsi="Times New Roman"/>
          <w:sz w:val="24"/>
          <w:szCs w:val="24"/>
          <w:u w:val="single"/>
        </w:rPr>
      </w:pPr>
      <w:r w:rsidRPr="00FB7F6A">
        <w:rPr>
          <w:rFonts w:ascii="Times New Roman" w:hAnsi="Times New Roman"/>
          <w:b/>
          <w:bCs/>
          <w:sz w:val="24"/>
          <w:szCs w:val="24"/>
          <w:u w:val="single"/>
          <w:shd w:val="clear" w:color="auto" w:fill="FFFF00"/>
        </w:rPr>
        <w:lastRenderedPageBreak/>
        <w:t>F</w:t>
      </w:r>
      <w:r w:rsidR="00A36220" w:rsidRPr="00FB7F6A">
        <w:rPr>
          <w:rFonts w:ascii="Times New Roman" w:hAnsi="Times New Roman"/>
          <w:b/>
          <w:bCs/>
          <w:sz w:val="24"/>
          <w:szCs w:val="24"/>
          <w:u w:val="single"/>
          <w:shd w:val="clear" w:color="auto" w:fill="FFFF00"/>
        </w:rPr>
        <w:t>. Linguistic support</w:t>
      </w:r>
      <w:r w:rsidR="00A36220" w:rsidRPr="00FB7F6A">
        <w:rPr>
          <w:rFonts w:ascii="Times New Roman" w:hAnsi="Times New Roman"/>
          <w:b/>
          <w:bCs/>
          <w:sz w:val="24"/>
          <w:szCs w:val="24"/>
          <w:u w:val="single"/>
        </w:rPr>
        <w:t xml:space="preserve"> </w:t>
      </w:r>
    </w:p>
    <w:p w14:paraId="2803422B" w14:textId="3CCCD1FE" w:rsidR="00A36220"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w:t>
      </w:r>
      <w:r w:rsidR="00B32255">
        <w:rPr>
          <w:rFonts w:ascii="Times New Roman" w:hAnsi="Times New Roman"/>
          <w:sz w:val="24"/>
          <w:szCs w:val="24"/>
        </w:rPr>
        <w:t xml:space="preserve">participants </w:t>
      </w:r>
      <w:r>
        <w:rPr>
          <w:rFonts w:ascii="Times New Roman" w:hAnsi="Times New Roman"/>
          <w:sz w:val="24"/>
          <w:szCs w:val="24"/>
        </w:rPr>
        <w:t>receiving linguistic support by the unit contribution as specified in Annex IV of the Agreement.</w:t>
      </w:r>
      <w:r w:rsidR="00B32255">
        <w:rPr>
          <w:rFonts w:ascii="Times New Roman" w:hAnsi="Times New Roman"/>
          <w:sz w:val="24"/>
          <w:szCs w:val="24"/>
        </w:rPr>
        <w:t xml:space="preserve"> Participants that have received Online L</w:t>
      </w:r>
      <w:r w:rsidR="06976DFB">
        <w:rPr>
          <w:rFonts w:ascii="Times New Roman" w:hAnsi="Times New Roman"/>
          <w:sz w:val="24"/>
          <w:szCs w:val="24"/>
        </w:rPr>
        <w:t>inguisti</w:t>
      </w:r>
      <w:r w:rsidR="30F1F5FD" w:rsidRPr="007E7CED">
        <w:rPr>
          <w:rFonts w:ascii="Times New Roman" w:hAnsi="Times New Roman"/>
          <w:sz w:val="24"/>
          <w:szCs w:val="24"/>
        </w:rPr>
        <w:t xml:space="preserve">c </w:t>
      </w:r>
      <w:r w:rsidR="00B32255">
        <w:rPr>
          <w:rFonts w:ascii="Times New Roman" w:hAnsi="Times New Roman"/>
          <w:sz w:val="24"/>
          <w:szCs w:val="24"/>
        </w:rPr>
        <w:t xml:space="preserve">Support will be excluded from this calculation. </w:t>
      </w:r>
    </w:p>
    <w:p w14:paraId="200E3AE6" w14:textId="7BC8A085" w:rsidR="00A36220" w:rsidRPr="00087269"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Triggering event: the event that conditions the entitlement to the grant is that the participant has </w:t>
      </w:r>
      <w:proofErr w:type="gramStart"/>
      <w:r>
        <w:rPr>
          <w:rFonts w:ascii="Times New Roman" w:hAnsi="Times New Roman"/>
          <w:sz w:val="24"/>
          <w:szCs w:val="24"/>
        </w:rPr>
        <w:t>actually undertaken</w:t>
      </w:r>
      <w:proofErr w:type="gramEnd"/>
      <w:r>
        <w:rPr>
          <w:rFonts w:ascii="Times New Roman" w:hAnsi="Times New Roman"/>
          <w:sz w:val="24"/>
          <w:szCs w:val="24"/>
        </w:rPr>
        <w:t xml:space="preserve"> language preparation i</w:t>
      </w:r>
      <w:r w:rsidR="004826F9">
        <w:rPr>
          <w:rFonts w:ascii="Times New Roman" w:hAnsi="Times New Roman"/>
          <w:sz w:val="24"/>
          <w:szCs w:val="24"/>
        </w:rPr>
        <w:t xml:space="preserve">n the language of instruction or </w:t>
      </w:r>
      <w:r>
        <w:rPr>
          <w:rFonts w:ascii="Times New Roman" w:hAnsi="Times New Roman"/>
          <w:sz w:val="24"/>
          <w:szCs w:val="24"/>
        </w:rPr>
        <w:t>work.</w:t>
      </w:r>
    </w:p>
    <w:p w14:paraId="5CF643C6" w14:textId="77777777" w:rsidR="00A36220" w:rsidRPr="00087269" w:rsidRDefault="00A36220" w:rsidP="001E3D82">
      <w:pPr>
        <w:numPr>
          <w:ilvl w:val="0"/>
          <w:numId w:val="9"/>
        </w:numPr>
        <w:ind w:left="714" w:hanging="357"/>
        <w:jc w:val="both"/>
        <w:rPr>
          <w:rFonts w:ascii="Times New Roman" w:hAnsi="Times New Roman"/>
          <w:sz w:val="24"/>
          <w:szCs w:val="24"/>
        </w:rPr>
      </w:pPr>
      <w:r>
        <w:rPr>
          <w:rFonts w:ascii="Times New Roman" w:hAnsi="Times New Roman"/>
          <w:sz w:val="24"/>
          <w:szCs w:val="24"/>
        </w:rPr>
        <w:t xml:space="preserve">Supporting documents: </w:t>
      </w:r>
    </w:p>
    <w:p w14:paraId="6E92E1F0" w14:textId="5AC2F5A4" w:rsidR="00A36220" w:rsidRPr="00087269" w:rsidRDefault="00A36220" w:rsidP="001E3D82">
      <w:pPr>
        <w:numPr>
          <w:ilvl w:val="0"/>
          <w:numId w:val="116"/>
        </w:numPr>
        <w:ind w:left="714" w:hanging="357"/>
        <w:jc w:val="both"/>
        <w:rPr>
          <w:rFonts w:ascii="Times New Roman" w:hAnsi="Times New Roman"/>
          <w:sz w:val="24"/>
          <w:szCs w:val="24"/>
        </w:rPr>
      </w:pPr>
      <w:r>
        <w:rPr>
          <w:rFonts w:ascii="Times New Roman" w:hAnsi="Times New Roman"/>
          <w:sz w:val="24"/>
          <w:szCs w:val="24"/>
        </w:rPr>
        <w:t xml:space="preserve">proof of attendance of </w:t>
      </w:r>
      <w:r w:rsidR="00433E20">
        <w:rPr>
          <w:rFonts w:ascii="Times New Roman" w:hAnsi="Times New Roman"/>
          <w:sz w:val="24"/>
          <w:szCs w:val="24"/>
        </w:rPr>
        <w:t xml:space="preserve">language </w:t>
      </w:r>
      <w:r>
        <w:rPr>
          <w:rFonts w:ascii="Times New Roman" w:hAnsi="Times New Roman"/>
          <w:sz w:val="24"/>
          <w:szCs w:val="24"/>
        </w:rPr>
        <w:t>courses in the form of a declaration signed by the course provider, specifying the name of the participant, the language taught, the format and duration of the provided</w:t>
      </w:r>
      <w:r w:rsidR="00433E20">
        <w:rPr>
          <w:rFonts w:ascii="Times New Roman" w:hAnsi="Times New Roman"/>
          <w:sz w:val="24"/>
          <w:szCs w:val="24"/>
        </w:rPr>
        <w:t xml:space="preserve"> courses</w:t>
      </w:r>
      <w:r>
        <w:rPr>
          <w:rFonts w:ascii="Times New Roman" w:hAnsi="Times New Roman"/>
          <w:sz w:val="24"/>
          <w:szCs w:val="24"/>
        </w:rPr>
        <w:t>, or</w:t>
      </w:r>
    </w:p>
    <w:p w14:paraId="13F29A51" w14:textId="77777777" w:rsidR="00A36220" w:rsidRPr="00087269" w:rsidRDefault="00A36220" w:rsidP="001E3D82">
      <w:pPr>
        <w:numPr>
          <w:ilvl w:val="0"/>
          <w:numId w:val="116"/>
        </w:numPr>
        <w:ind w:left="714" w:hanging="357"/>
        <w:jc w:val="both"/>
        <w:rPr>
          <w:rFonts w:ascii="Times New Roman" w:hAnsi="Times New Roman"/>
          <w:sz w:val="24"/>
          <w:szCs w:val="24"/>
        </w:rPr>
      </w:pPr>
      <w:r>
        <w:rPr>
          <w:rFonts w:ascii="Times New Roman" w:hAnsi="Times New Roman"/>
          <w:sz w:val="24"/>
          <w:szCs w:val="24"/>
        </w:rPr>
        <w:t>invoice for the purchase of learning materials, specifying the language concerned, the name and address of the body issuing the invoice, the amount and currency, and the date of the invoice, or</w:t>
      </w:r>
    </w:p>
    <w:p w14:paraId="5D16DF14" w14:textId="68022490" w:rsidR="00A36220" w:rsidRPr="00087269" w:rsidRDefault="00A36220" w:rsidP="001E3D82">
      <w:pPr>
        <w:numPr>
          <w:ilvl w:val="0"/>
          <w:numId w:val="116"/>
        </w:numPr>
        <w:ind w:left="714" w:hanging="357"/>
        <w:jc w:val="both"/>
        <w:rPr>
          <w:rFonts w:ascii="Times New Roman" w:hAnsi="Times New Roman"/>
          <w:b/>
          <w:bCs/>
          <w:sz w:val="24"/>
          <w:szCs w:val="24"/>
        </w:rPr>
      </w:pPr>
      <w:r>
        <w:rPr>
          <w:rFonts w:ascii="Times New Roman" w:hAnsi="Times New Roman"/>
          <w:sz w:val="24"/>
          <w:szCs w:val="24"/>
        </w:rPr>
        <w:t xml:space="preserve">in case the linguistic </w:t>
      </w:r>
      <w:r w:rsidR="00433E20">
        <w:rPr>
          <w:rFonts w:ascii="Times New Roman" w:hAnsi="Times New Roman"/>
          <w:sz w:val="24"/>
          <w:szCs w:val="24"/>
        </w:rPr>
        <w:t xml:space="preserve">training </w:t>
      </w:r>
      <w:r>
        <w:rPr>
          <w:rFonts w:ascii="Times New Roman" w:hAnsi="Times New Roman"/>
          <w:sz w:val="24"/>
          <w:szCs w:val="24"/>
        </w:rPr>
        <w:t xml:space="preserve">is provided directly by the </w:t>
      </w:r>
      <w:r w:rsidR="00433E20">
        <w:rPr>
          <w:rFonts w:ascii="Times New Roman" w:hAnsi="Times New Roman"/>
          <w:sz w:val="24"/>
          <w:szCs w:val="24"/>
        </w:rPr>
        <w:t>sending or receiving organisation</w:t>
      </w:r>
      <w:r>
        <w:rPr>
          <w:rFonts w:ascii="Times New Roman" w:hAnsi="Times New Roman"/>
          <w:sz w:val="24"/>
          <w:szCs w:val="24"/>
        </w:rPr>
        <w:t xml:space="preserve">: a declaration signed and dated by the </w:t>
      </w:r>
      <w:r w:rsidR="00433E20">
        <w:rPr>
          <w:rFonts w:ascii="Times New Roman" w:hAnsi="Times New Roman"/>
          <w:sz w:val="24"/>
          <w:szCs w:val="24"/>
        </w:rPr>
        <w:t>organisation providing the training</w:t>
      </w:r>
      <w:r>
        <w:rPr>
          <w:rFonts w:ascii="Times New Roman" w:hAnsi="Times New Roman"/>
          <w:sz w:val="24"/>
          <w:szCs w:val="24"/>
        </w:rPr>
        <w:t xml:space="preserve">, specifying the name of the participant, the language taught, the format and duration of the linguistic </w:t>
      </w:r>
      <w:r w:rsidR="00433E20">
        <w:rPr>
          <w:rFonts w:ascii="Times New Roman" w:hAnsi="Times New Roman"/>
          <w:sz w:val="24"/>
          <w:szCs w:val="24"/>
        </w:rPr>
        <w:t xml:space="preserve">training </w:t>
      </w:r>
      <w:r w:rsidR="00515C50">
        <w:rPr>
          <w:rFonts w:ascii="Times New Roman" w:hAnsi="Times New Roman"/>
          <w:sz w:val="24"/>
          <w:szCs w:val="24"/>
        </w:rPr>
        <w:t>provided</w:t>
      </w:r>
      <w:r>
        <w:rPr>
          <w:rFonts w:ascii="Times New Roman" w:hAnsi="Times New Roman"/>
          <w:sz w:val="24"/>
          <w:szCs w:val="24"/>
        </w:rPr>
        <w:t>.]</w:t>
      </w:r>
    </w:p>
    <w:p w14:paraId="52EE97A6" w14:textId="1EA487B7" w:rsidR="00B20DB0" w:rsidRDefault="00A51D28" w:rsidP="00ED2B02">
      <w:pPr>
        <w:tabs>
          <w:tab w:val="left" w:pos="426"/>
          <w:tab w:val="left" w:pos="851"/>
        </w:tabs>
        <w:spacing w:after="0" w:line="100" w:lineRule="atLeast"/>
        <w:ind w:left="426" w:hanging="426"/>
        <w:jc w:val="both"/>
        <w:rPr>
          <w:rFonts w:ascii="Times New Roman" w:hAnsi="Times New Roman"/>
          <w:sz w:val="24"/>
          <w:szCs w:val="24"/>
          <w:u w:val="single"/>
          <w:lang w:val="en-US"/>
        </w:rPr>
      </w:pPr>
      <w:r>
        <w:rPr>
          <w:rFonts w:ascii="Times New Roman" w:hAnsi="Times New Roman"/>
          <w:b/>
          <w:bCs/>
          <w:sz w:val="24"/>
          <w:szCs w:val="24"/>
          <w:u w:val="single"/>
          <w:shd w:val="clear" w:color="auto" w:fill="FFFF00"/>
          <w:lang w:val="en-US"/>
        </w:rPr>
        <w:t>G</w:t>
      </w:r>
      <w:r w:rsidR="00B20DB0" w:rsidRPr="00560563">
        <w:rPr>
          <w:rFonts w:ascii="Times New Roman" w:hAnsi="Times New Roman"/>
          <w:b/>
          <w:bCs/>
          <w:sz w:val="24"/>
          <w:szCs w:val="24"/>
          <w:u w:val="single"/>
          <w:shd w:val="clear" w:color="auto" w:fill="FFFF00"/>
          <w:lang w:val="en-US"/>
        </w:rPr>
        <w:t>. Course fees</w:t>
      </w:r>
      <w:r w:rsidR="00B20DB0" w:rsidRPr="00560563">
        <w:rPr>
          <w:rFonts w:ascii="Times New Roman" w:hAnsi="Times New Roman"/>
          <w:b/>
          <w:bCs/>
          <w:sz w:val="24"/>
          <w:szCs w:val="24"/>
          <w:u w:val="single"/>
          <w:lang w:val="en-US"/>
        </w:rPr>
        <w:t xml:space="preserve"> </w:t>
      </w:r>
    </w:p>
    <w:p w14:paraId="263C990B" w14:textId="77777777" w:rsidR="00B20DB0" w:rsidRDefault="00B20DB0">
      <w:pPr>
        <w:tabs>
          <w:tab w:val="left" w:pos="851"/>
        </w:tabs>
        <w:spacing w:after="0" w:line="100" w:lineRule="atLeast"/>
        <w:jc w:val="both"/>
        <w:rPr>
          <w:rFonts w:ascii="Times New Roman" w:hAnsi="Times New Roman"/>
          <w:sz w:val="24"/>
          <w:szCs w:val="24"/>
          <w:u w:val="single"/>
          <w:lang w:val="en-US"/>
        </w:rPr>
      </w:pPr>
    </w:p>
    <w:p w14:paraId="7DC7F763" w14:textId="68ADCACA" w:rsidR="00B20DB0" w:rsidRPr="00087269" w:rsidRDefault="00B20DB0" w:rsidP="00AD6995">
      <w:pPr>
        <w:numPr>
          <w:ilvl w:val="0"/>
          <w:numId w:val="10"/>
        </w:numPr>
        <w:jc w:val="both"/>
        <w:rPr>
          <w:rFonts w:ascii="Times New Roman" w:hAnsi="Times New Roman"/>
          <w:sz w:val="24"/>
          <w:szCs w:val="24"/>
        </w:rPr>
      </w:pPr>
      <w:r>
        <w:rPr>
          <w:rFonts w:ascii="Times New Roman" w:hAnsi="Times New Roman"/>
          <w:sz w:val="24"/>
          <w:szCs w:val="24"/>
        </w:rPr>
        <w:t xml:space="preserve">Calculation of the grant amount: the grant amount is calculated by multiplying the total number of days per course by the unit contribution applicable as specified in Annex IV of the Agreement. Only the days during which the course </w:t>
      </w:r>
      <w:proofErr w:type="gramStart"/>
      <w:r w:rsidR="00D175A2">
        <w:rPr>
          <w:rFonts w:ascii="Times New Roman" w:hAnsi="Times New Roman"/>
          <w:sz w:val="24"/>
          <w:szCs w:val="24"/>
        </w:rPr>
        <w:t xml:space="preserve">actually </w:t>
      </w:r>
      <w:r>
        <w:rPr>
          <w:rFonts w:ascii="Times New Roman" w:hAnsi="Times New Roman"/>
          <w:sz w:val="24"/>
          <w:szCs w:val="24"/>
        </w:rPr>
        <w:t>takes</w:t>
      </w:r>
      <w:proofErr w:type="gramEnd"/>
      <w:r>
        <w:rPr>
          <w:rFonts w:ascii="Times New Roman" w:hAnsi="Times New Roman"/>
          <w:sz w:val="24"/>
          <w:szCs w:val="24"/>
        </w:rPr>
        <w:t xml:space="preserve"> place are considered for the calculation of the grant support for course fees.</w:t>
      </w:r>
    </w:p>
    <w:p w14:paraId="7B6A7A3C" w14:textId="4AEB2512" w:rsidR="00B20DB0" w:rsidRPr="00087269" w:rsidRDefault="00B20DB0" w:rsidP="001E3D82">
      <w:pPr>
        <w:numPr>
          <w:ilvl w:val="0"/>
          <w:numId w:val="10"/>
        </w:numPr>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participated in a structured course requiring the payment of a course fee.</w:t>
      </w:r>
    </w:p>
    <w:p w14:paraId="3EE057F1" w14:textId="19272EBA" w:rsidR="00B20DB0" w:rsidRPr="00087269" w:rsidRDefault="00B20DB0" w:rsidP="001E3D82">
      <w:pPr>
        <w:numPr>
          <w:ilvl w:val="0"/>
          <w:numId w:val="10"/>
        </w:numPr>
        <w:jc w:val="both"/>
        <w:rPr>
          <w:rFonts w:ascii="Times New Roman" w:hAnsi="Times New Roman"/>
          <w:b/>
          <w:bCs/>
          <w:sz w:val="24"/>
          <w:szCs w:val="24"/>
        </w:rPr>
      </w:pPr>
      <w:r>
        <w:rPr>
          <w:rFonts w:ascii="Times New Roman" w:hAnsi="Times New Roman"/>
          <w:sz w:val="24"/>
          <w:szCs w:val="24"/>
        </w:rPr>
        <w:t>Supporting documents: proof of enrolment in the course and of payment of a course fee in the form of an invoice or other declaration issued and signed by the course provider specifying the name of the participant, the name of the course taken</w:t>
      </w:r>
      <w:r w:rsidR="00D175A2">
        <w:rPr>
          <w:rFonts w:ascii="Times New Roman" w:hAnsi="Times New Roman"/>
          <w:sz w:val="24"/>
          <w:szCs w:val="24"/>
        </w:rPr>
        <w:t>,</w:t>
      </w:r>
      <w:r>
        <w:rPr>
          <w:rFonts w:ascii="Times New Roman" w:hAnsi="Times New Roman"/>
          <w:sz w:val="24"/>
          <w:szCs w:val="24"/>
        </w:rPr>
        <w:t xml:space="preserve"> as well as the start and end date of the participant's participation in the course</w:t>
      </w:r>
      <w:r w:rsidR="004C0037">
        <w:rPr>
          <w:rFonts w:ascii="Times New Roman" w:hAnsi="Times New Roman"/>
          <w:sz w:val="24"/>
          <w:szCs w:val="24"/>
        </w:rPr>
        <w:t>]</w:t>
      </w:r>
      <w:r>
        <w:rPr>
          <w:rFonts w:ascii="Times New Roman" w:hAnsi="Times New Roman"/>
          <w:sz w:val="24"/>
          <w:szCs w:val="24"/>
        </w:rPr>
        <w:t>.</w:t>
      </w:r>
    </w:p>
    <w:p w14:paraId="2BD86F27" w14:textId="77777777" w:rsidR="00905B3C" w:rsidRDefault="00905B3C" w:rsidP="001E3D82">
      <w:pPr>
        <w:spacing w:after="0"/>
        <w:jc w:val="both"/>
        <w:rPr>
          <w:rFonts w:ascii="Times New Roman" w:hAnsi="Times New Roman"/>
          <w:sz w:val="24"/>
          <w:szCs w:val="24"/>
          <w:highlight w:val="cyan"/>
          <w:shd w:val="clear" w:color="auto" w:fill="C0C0C0"/>
        </w:rPr>
      </w:pPr>
    </w:p>
    <w:p w14:paraId="2AAA7493" w14:textId="28F749E7" w:rsidR="00FA5F2D" w:rsidRPr="00FA1944" w:rsidRDefault="00A51D28" w:rsidP="00FA5F2D">
      <w:pPr>
        <w:tabs>
          <w:tab w:val="left" w:pos="851"/>
        </w:tabs>
        <w:jc w:val="both"/>
        <w:rPr>
          <w:rFonts w:ascii="Times New Roman" w:hAnsi="Times New Roman"/>
          <w:b/>
          <w:bCs/>
          <w:sz w:val="24"/>
          <w:szCs w:val="24"/>
        </w:rPr>
      </w:pPr>
      <w:r>
        <w:rPr>
          <w:rFonts w:ascii="Times New Roman" w:hAnsi="Times New Roman"/>
          <w:b/>
          <w:bCs/>
          <w:sz w:val="24"/>
          <w:szCs w:val="24"/>
          <w:u w:val="single"/>
          <w:shd w:val="clear" w:color="auto" w:fill="FFFF00"/>
        </w:rPr>
        <w:lastRenderedPageBreak/>
        <w:t>H</w:t>
      </w:r>
      <w:r w:rsidR="00FA5F2D" w:rsidRPr="00560563">
        <w:rPr>
          <w:rFonts w:ascii="Times New Roman" w:hAnsi="Times New Roman"/>
          <w:b/>
          <w:bCs/>
          <w:sz w:val="24"/>
          <w:szCs w:val="24"/>
          <w:u w:val="single"/>
          <w:shd w:val="clear" w:color="auto" w:fill="FFFF00"/>
        </w:rPr>
        <w:t xml:space="preserve">. </w:t>
      </w:r>
      <w:r w:rsidR="00FA5F2D">
        <w:rPr>
          <w:rFonts w:ascii="Times New Roman" w:hAnsi="Times New Roman"/>
          <w:b/>
          <w:bCs/>
          <w:sz w:val="24"/>
          <w:szCs w:val="24"/>
          <w:u w:val="single"/>
          <w:shd w:val="clear" w:color="auto" w:fill="FFFF00"/>
        </w:rPr>
        <w:t>Preparatory visits</w:t>
      </w:r>
    </w:p>
    <w:p w14:paraId="6847041E" w14:textId="72F277C3"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Calculation of the grant amount: the grant amount is calculated by multiplying the total number of </w:t>
      </w:r>
      <w:r>
        <w:rPr>
          <w:rFonts w:ascii="Times New Roman" w:hAnsi="Times New Roman"/>
          <w:sz w:val="24"/>
          <w:szCs w:val="24"/>
        </w:rPr>
        <w:t>persons participating</w:t>
      </w:r>
      <w:r w:rsidRPr="00FA1944">
        <w:rPr>
          <w:rFonts w:ascii="Times New Roman" w:hAnsi="Times New Roman"/>
          <w:sz w:val="24"/>
          <w:szCs w:val="24"/>
        </w:rPr>
        <w:t xml:space="preserve"> in </w:t>
      </w:r>
      <w:r>
        <w:rPr>
          <w:rFonts w:ascii="Times New Roman" w:hAnsi="Times New Roman"/>
          <w:sz w:val="24"/>
          <w:szCs w:val="24"/>
        </w:rPr>
        <w:t>preparatory visits</w:t>
      </w:r>
      <w:r w:rsidRPr="00FA1944">
        <w:rPr>
          <w:rFonts w:ascii="Times New Roman" w:hAnsi="Times New Roman"/>
          <w:sz w:val="24"/>
          <w:szCs w:val="24"/>
        </w:rPr>
        <w:t xml:space="preserve"> by the unit contribution applicable, as specified in Annex IV of the Agreement</w:t>
      </w:r>
      <w:r w:rsidR="0039461B">
        <w:rPr>
          <w:rFonts w:ascii="Times New Roman" w:hAnsi="Times New Roman"/>
          <w:sz w:val="24"/>
          <w:szCs w:val="24"/>
        </w:rPr>
        <w:t xml:space="preserve"> and with the limitations specified in the Programme Guide</w:t>
      </w:r>
      <w:r w:rsidRPr="00FA1944">
        <w:rPr>
          <w:rFonts w:ascii="Times New Roman" w:hAnsi="Times New Roman"/>
          <w:sz w:val="24"/>
          <w:szCs w:val="24"/>
        </w:rPr>
        <w:t xml:space="preserve">. </w:t>
      </w:r>
    </w:p>
    <w:p w14:paraId="0775CF24" w14:textId="77777777" w:rsidR="00FA5F2D" w:rsidRDefault="00FA5F2D" w:rsidP="00A469A9">
      <w:pPr>
        <w:spacing w:after="0"/>
        <w:jc w:val="both"/>
        <w:rPr>
          <w:rFonts w:ascii="Times New Roman" w:hAnsi="Times New Roman"/>
          <w:sz w:val="24"/>
          <w:szCs w:val="24"/>
        </w:rPr>
      </w:pPr>
    </w:p>
    <w:p w14:paraId="4D983C31" w14:textId="7BFB63CF" w:rsidR="00FA5F2D" w:rsidRPr="00FA1944" w:rsidRDefault="00FA5F2D" w:rsidP="00A469A9">
      <w:pPr>
        <w:pStyle w:val="ListParagraph"/>
        <w:numPr>
          <w:ilvl w:val="0"/>
          <w:numId w:val="119"/>
        </w:numPr>
        <w:spacing w:line="276" w:lineRule="auto"/>
        <w:jc w:val="both"/>
        <w:rPr>
          <w:rFonts w:ascii="Times New Roman" w:hAnsi="Times New Roman"/>
          <w:sz w:val="24"/>
          <w:szCs w:val="24"/>
          <w:shd w:val="clear" w:color="auto" w:fill="00FFFF"/>
        </w:rPr>
      </w:pPr>
      <w:r w:rsidRPr="00FA1944">
        <w:rPr>
          <w:rFonts w:ascii="Times New Roman" w:hAnsi="Times New Roman"/>
          <w:sz w:val="24"/>
          <w:szCs w:val="24"/>
        </w:rPr>
        <w:t xml:space="preserve">Triggering event: the event that conditions the entitlement to the grant is that the </w:t>
      </w:r>
      <w:r>
        <w:rPr>
          <w:rFonts w:ascii="Times New Roman" w:hAnsi="Times New Roman"/>
          <w:sz w:val="24"/>
          <w:szCs w:val="24"/>
        </w:rPr>
        <w:t>person</w:t>
      </w:r>
      <w:r w:rsidRPr="00FA1944">
        <w:rPr>
          <w:rFonts w:ascii="Times New Roman" w:hAnsi="Times New Roman"/>
          <w:sz w:val="24"/>
          <w:szCs w:val="24"/>
        </w:rPr>
        <w:t xml:space="preserve"> has </w:t>
      </w:r>
      <w:proofErr w:type="gramStart"/>
      <w:r w:rsidRPr="00FA1944">
        <w:rPr>
          <w:rFonts w:ascii="Times New Roman" w:hAnsi="Times New Roman"/>
          <w:sz w:val="24"/>
          <w:szCs w:val="24"/>
        </w:rPr>
        <w:t>actually undertaken</w:t>
      </w:r>
      <w:proofErr w:type="gramEnd"/>
      <w:r w:rsidRPr="00FA1944">
        <w:rPr>
          <w:rFonts w:ascii="Times New Roman" w:hAnsi="Times New Roman"/>
          <w:sz w:val="24"/>
          <w:szCs w:val="24"/>
        </w:rPr>
        <w:t xml:space="preserve"> the </w:t>
      </w:r>
      <w:r>
        <w:rPr>
          <w:rFonts w:ascii="Times New Roman" w:hAnsi="Times New Roman"/>
          <w:sz w:val="24"/>
          <w:szCs w:val="24"/>
        </w:rPr>
        <w:t>preparatory visit</w:t>
      </w:r>
      <w:r w:rsidRPr="00FA1944">
        <w:rPr>
          <w:rFonts w:ascii="Times New Roman" w:hAnsi="Times New Roman"/>
          <w:sz w:val="24"/>
          <w:szCs w:val="24"/>
        </w:rPr>
        <w:t>.</w:t>
      </w:r>
    </w:p>
    <w:p w14:paraId="644A12C5" w14:textId="77777777" w:rsidR="00FA5F2D" w:rsidRPr="00FA1944" w:rsidRDefault="00FA5F2D" w:rsidP="00A469A9">
      <w:pPr>
        <w:pStyle w:val="ListParagraph"/>
        <w:spacing w:line="276" w:lineRule="auto"/>
        <w:rPr>
          <w:rFonts w:ascii="Times New Roman" w:hAnsi="Times New Roman"/>
          <w:sz w:val="24"/>
          <w:szCs w:val="24"/>
          <w:shd w:val="clear" w:color="auto" w:fill="00FFFF"/>
        </w:rPr>
      </w:pPr>
    </w:p>
    <w:p w14:paraId="08BEE9C9" w14:textId="729CDE20" w:rsidR="00FA5F2D" w:rsidRPr="00FA1944" w:rsidRDefault="00FA5F2D" w:rsidP="00A469A9">
      <w:pPr>
        <w:pStyle w:val="ListParagraph"/>
        <w:numPr>
          <w:ilvl w:val="0"/>
          <w:numId w:val="119"/>
        </w:numPr>
        <w:spacing w:line="276" w:lineRule="auto"/>
        <w:jc w:val="both"/>
        <w:rPr>
          <w:rFonts w:ascii="Times New Roman" w:hAnsi="Times New Roman"/>
          <w:sz w:val="24"/>
          <w:szCs w:val="24"/>
        </w:rPr>
      </w:pPr>
      <w:r w:rsidRPr="00FA1944">
        <w:rPr>
          <w:rFonts w:ascii="Times New Roman" w:hAnsi="Times New Roman"/>
          <w:sz w:val="24"/>
          <w:szCs w:val="24"/>
        </w:rPr>
        <w:t xml:space="preserve">Supporting documents: </w:t>
      </w:r>
      <w:r>
        <w:rPr>
          <w:rFonts w:ascii="Times New Roman" w:eastAsia="Times New Roman" w:hAnsi="Times New Roman"/>
          <w:color w:val="000000"/>
          <w:sz w:val="24"/>
          <w:szCs w:val="24"/>
        </w:rPr>
        <w:t>p</w:t>
      </w:r>
      <w:r w:rsidRPr="00FA1944">
        <w:rPr>
          <w:rFonts w:ascii="Times New Roman" w:eastAsia="Times New Roman" w:hAnsi="Times New Roman"/>
          <w:color w:val="000000"/>
          <w:sz w:val="24"/>
          <w:szCs w:val="24"/>
        </w:rPr>
        <w:t xml:space="preserve">roof of attendance of the </w:t>
      </w:r>
      <w:r>
        <w:rPr>
          <w:rFonts w:ascii="Times New Roman" w:eastAsia="Times New Roman" w:hAnsi="Times New Roman"/>
          <w:color w:val="000000"/>
          <w:sz w:val="24"/>
          <w:szCs w:val="24"/>
        </w:rPr>
        <w:t>preparatory</w:t>
      </w:r>
      <w:r w:rsidR="007812D5">
        <w:rPr>
          <w:rFonts w:ascii="Times New Roman" w:eastAsia="Times New Roman" w:hAnsi="Times New Roman"/>
          <w:color w:val="000000"/>
          <w:sz w:val="24"/>
          <w:szCs w:val="24"/>
        </w:rPr>
        <w:t xml:space="preserve"> visit</w:t>
      </w:r>
      <w:r w:rsidRPr="00FA1944">
        <w:rPr>
          <w:rFonts w:ascii="Times New Roman" w:eastAsia="Times New Roman" w:hAnsi="Times New Roman"/>
          <w:color w:val="000000"/>
          <w:sz w:val="24"/>
          <w:szCs w:val="24"/>
        </w:rPr>
        <w:t xml:space="preserve"> in the form of a</w:t>
      </w:r>
      <w:r>
        <w:rPr>
          <w:rFonts w:ascii="Times New Roman" w:eastAsia="Times New Roman" w:hAnsi="Times New Roman"/>
          <w:color w:val="000000"/>
          <w:sz w:val="24"/>
          <w:szCs w:val="24"/>
        </w:rPr>
        <w:t>n agenda and a</w:t>
      </w:r>
      <w:r w:rsidRPr="00FA1944">
        <w:rPr>
          <w:rFonts w:ascii="Times New Roman" w:eastAsia="Times New Roman" w:hAnsi="Times New Roman"/>
          <w:color w:val="000000"/>
          <w:sz w:val="24"/>
          <w:szCs w:val="24"/>
        </w:rPr>
        <w:t xml:space="preserve"> declaration signed by </w:t>
      </w:r>
      <w:r w:rsidR="009C3CAE">
        <w:rPr>
          <w:rFonts w:ascii="Times New Roman" w:eastAsia="Times New Roman" w:hAnsi="Times New Roman"/>
          <w:color w:val="000000"/>
          <w:sz w:val="24"/>
          <w:szCs w:val="24"/>
        </w:rPr>
        <w:t xml:space="preserve">the participant and by </w:t>
      </w:r>
      <w:r w:rsidRPr="00FA1944">
        <w:rPr>
          <w:rFonts w:ascii="Times New Roman" w:eastAsia="Times New Roman" w:hAnsi="Times New Roman"/>
          <w:color w:val="000000"/>
          <w:sz w:val="24"/>
          <w:szCs w:val="24"/>
        </w:rPr>
        <w:t xml:space="preserve">the </w:t>
      </w:r>
      <w:r w:rsidDel="00D64673">
        <w:rPr>
          <w:rFonts w:ascii="Times New Roman" w:eastAsia="Times New Roman" w:hAnsi="Times New Roman"/>
          <w:color w:val="000000"/>
          <w:sz w:val="24"/>
          <w:szCs w:val="24"/>
        </w:rPr>
        <w:t>hosting</w:t>
      </w:r>
      <w:r w:rsidRPr="00FA1944">
        <w:rPr>
          <w:rFonts w:ascii="Times New Roman" w:eastAsia="Times New Roman" w:hAnsi="Times New Roman"/>
          <w:color w:val="000000"/>
          <w:sz w:val="24"/>
          <w:szCs w:val="24"/>
        </w:rPr>
        <w:t xml:space="preserve"> organisation specifying the name of the </w:t>
      </w:r>
      <w:r>
        <w:rPr>
          <w:rFonts w:ascii="Times New Roman" w:eastAsia="Times New Roman" w:hAnsi="Times New Roman"/>
          <w:color w:val="000000"/>
          <w:sz w:val="24"/>
          <w:szCs w:val="24"/>
        </w:rPr>
        <w:t>person</w:t>
      </w:r>
      <w:r w:rsidR="001119CE">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the purpose of the activity</w:t>
      </w:r>
      <w:r w:rsidRPr="00FA1944">
        <w:rPr>
          <w:rFonts w:ascii="Times New Roman" w:hAnsi="Times New Roman"/>
          <w:color w:val="000000"/>
          <w:sz w:val="24"/>
          <w:szCs w:val="24"/>
        </w:rPr>
        <w:t>.</w:t>
      </w:r>
      <w:r>
        <w:rPr>
          <w:rFonts w:ascii="Times New Roman" w:hAnsi="Times New Roman"/>
          <w:color w:val="000000"/>
          <w:sz w:val="24"/>
          <w:szCs w:val="24"/>
        </w:rPr>
        <w:t>]</w:t>
      </w:r>
    </w:p>
    <w:p w14:paraId="24FE6848" w14:textId="77777777" w:rsidR="00FA5F2D" w:rsidRDefault="00FA5F2D" w:rsidP="00A469A9">
      <w:pPr>
        <w:spacing w:after="0"/>
        <w:jc w:val="both"/>
        <w:rPr>
          <w:rFonts w:ascii="Times New Roman" w:hAnsi="Times New Roman"/>
          <w:sz w:val="24"/>
          <w:szCs w:val="24"/>
          <w:highlight w:val="cyan"/>
          <w:shd w:val="clear" w:color="auto" w:fill="C0C0C0"/>
        </w:rPr>
      </w:pPr>
    </w:p>
    <w:p w14:paraId="6F425F3D" w14:textId="77777777" w:rsidR="0062612F" w:rsidRPr="007E7CED" w:rsidRDefault="0062612F">
      <w:pPr>
        <w:pStyle w:val="Heading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 xml:space="preserve">they are incurred by the </w:t>
      </w:r>
      <w:proofErr w:type="gramStart"/>
      <w:r>
        <w:rPr>
          <w:rFonts w:ascii="Times New Roman" w:eastAsia="Times New Roman" w:hAnsi="Times New Roman"/>
          <w:sz w:val="24"/>
          <w:szCs w:val="24"/>
        </w:rPr>
        <w:t>beneficiary;</w:t>
      </w:r>
      <w:proofErr w:type="gramEnd"/>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roofErr w:type="gramStart"/>
      <w:r>
        <w:rPr>
          <w:rFonts w:ascii="Times New Roman" w:eastAsia="Times New Roman" w:hAnsi="Times New Roman"/>
          <w:sz w:val="24"/>
          <w:szCs w:val="24"/>
        </w:rPr>
        <w:t>.;</w:t>
      </w:r>
      <w:proofErr w:type="gramEnd"/>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09ED5BEE"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proofErr w:type="gramStart"/>
      <w:r w:rsidR="00B651F9">
        <w:rPr>
          <w:rFonts w:ascii="Times New Roman" w:eastAsia="Times New Roman" w:hAnsi="Times New Roman"/>
          <w:sz w:val="24"/>
          <w:szCs w:val="24"/>
        </w:rPr>
        <w:t>15</w:t>
      </w:r>
      <w:r>
        <w:rPr>
          <w:rFonts w:ascii="Times New Roman" w:eastAsia="Times New Roman" w:hAnsi="Times New Roman"/>
          <w:sz w:val="24"/>
          <w:szCs w:val="24"/>
        </w:rPr>
        <w:t>;</w:t>
      </w:r>
      <w:proofErr w:type="gramEnd"/>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incurred in connection with the Project as described in Annex II and are necessary for its </w:t>
      </w:r>
      <w:proofErr w:type="gramStart"/>
      <w:r>
        <w:rPr>
          <w:rFonts w:ascii="Times New Roman" w:eastAsia="Times New Roman" w:hAnsi="Times New Roman"/>
          <w:sz w:val="24"/>
          <w:szCs w:val="24"/>
        </w:rPr>
        <w:t>implementation;</w:t>
      </w:r>
      <w:proofErr w:type="gramEnd"/>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w:t>
      </w:r>
      <w:proofErr w:type="gramStart"/>
      <w:r>
        <w:rPr>
          <w:rFonts w:ascii="Times New Roman" w:eastAsia="Times New Roman" w:hAnsi="Times New Roman"/>
          <w:sz w:val="24"/>
          <w:szCs w:val="24"/>
        </w:rPr>
        <w:t>practices;</w:t>
      </w:r>
      <w:proofErr w:type="gramEnd"/>
      <w:r>
        <w:rPr>
          <w:rFonts w:ascii="Times New Roman" w:eastAsia="Times New Roman" w:hAnsi="Times New Roman"/>
          <w:sz w:val="24"/>
          <w:szCs w:val="24"/>
        </w:rPr>
        <w:t xml:space="preserve">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w:t>
      </w:r>
      <w:proofErr w:type="gramStart"/>
      <w:r>
        <w:rPr>
          <w:rFonts w:ascii="Times New Roman" w:eastAsia="Times New Roman" w:hAnsi="Times New Roman"/>
          <w:sz w:val="24"/>
          <w:szCs w:val="24"/>
        </w:rPr>
        <w:t>legislation;</w:t>
      </w:r>
      <w:proofErr w:type="gramEnd"/>
      <w:r>
        <w:rPr>
          <w:rFonts w:ascii="Times New Roman" w:eastAsia="Times New Roman" w:hAnsi="Times New Roman"/>
          <w:sz w:val="24"/>
          <w:szCs w:val="24"/>
        </w:rPr>
        <w:t xml:space="preserve">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reasonable, justified, and comply with the principle of sound financial management, in particular regarding economy and </w:t>
      </w:r>
      <w:proofErr w:type="gramStart"/>
      <w:r>
        <w:rPr>
          <w:rFonts w:ascii="Times New Roman" w:eastAsia="Times New Roman" w:hAnsi="Times New Roman"/>
          <w:sz w:val="24"/>
          <w:szCs w:val="24"/>
        </w:rPr>
        <w:t>efficiency;</w:t>
      </w:r>
      <w:proofErr w:type="gramEnd"/>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7053E2F6" w14:textId="14EBD382" w:rsidR="00156AD2" w:rsidRPr="00B651F9" w:rsidRDefault="008C2637" w:rsidP="00B651F9">
      <w:pPr>
        <w:tabs>
          <w:tab w:val="left" w:pos="709"/>
        </w:tabs>
        <w:ind w:left="709" w:hanging="709"/>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ab/>
      </w:r>
      <w:r w:rsidR="003625B0" w:rsidRPr="00E44C45">
        <w:rPr>
          <w:rFonts w:ascii="Times New Roman" w:hAnsi="Times New Roman"/>
          <w:sz w:val="24"/>
          <w:szCs w:val="24"/>
          <w:lang w:val="en-US"/>
        </w:rPr>
        <w:t>Eligible costs:</w:t>
      </w:r>
      <w:r w:rsidR="000D6FDD"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 xml:space="preserve">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B651F9">
        <w:rPr>
          <w:rFonts w:ascii="Times New Roman" w:hAnsi="Times New Roman"/>
          <w:sz w:val="24"/>
          <w:szCs w:val="24"/>
          <w:lang w:val="en-US"/>
        </w:rPr>
        <w:t>.</w:t>
      </w:r>
    </w:p>
    <w:p w14:paraId="2BB02192" w14:textId="66D64F5A" w:rsidR="000D6FDD" w:rsidRDefault="00156AD2" w:rsidP="00B651F9">
      <w:pPr>
        <w:pStyle w:val="ListParagraph"/>
        <w:tabs>
          <w:tab w:val="left" w:pos="709"/>
        </w:tabs>
        <w:spacing w:line="276" w:lineRule="auto"/>
        <w:ind w:left="709"/>
        <w:jc w:val="both"/>
        <w:rPr>
          <w:rFonts w:ascii="Times New Roman" w:hAnsi="Times New Roman"/>
          <w:sz w:val="24"/>
          <w:szCs w:val="24"/>
        </w:rPr>
      </w:pPr>
      <w:r>
        <w:rPr>
          <w:rFonts w:ascii="Times New Roman" w:hAnsi="Times New Roman"/>
          <w:sz w:val="24"/>
          <w:szCs w:val="24"/>
        </w:rPr>
        <w:t>Funding for accompanying persons for the first 60 days is based on the unit costs for staff mobility (travel support, individual support). I</w:t>
      </w:r>
      <w:r w:rsidR="00D8288A">
        <w:rPr>
          <w:rFonts w:ascii="Times New Roman" w:hAnsi="Times New Roman"/>
          <w:sz w:val="24"/>
          <w:szCs w:val="24"/>
        </w:rPr>
        <w:t>f the stay abroad is longer tha</w:t>
      </w:r>
      <w:r>
        <w:rPr>
          <w:rFonts w:ascii="Times New Roman" w:hAnsi="Times New Roman"/>
          <w:sz w:val="24"/>
          <w:szCs w:val="24"/>
        </w:rPr>
        <w:t xml:space="preserve">n 60 days, </w:t>
      </w:r>
      <w:r w:rsidR="00D8288A">
        <w:rPr>
          <w:rFonts w:ascii="Times New Roman" w:hAnsi="Times New Roman"/>
          <w:sz w:val="24"/>
          <w:szCs w:val="24"/>
        </w:rPr>
        <w:t xml:space="preserve">the </w:t>
      </w:r>
      <w:r w:rsidR="005C2721">
        <w:rPr>
          <w:rFonts w:ascii="Times New Roman" w:hAnsi="Times New Roman"/>
          <w:sz w:val="24"/>
          <w:szCs w:val="24"/>
        </w:rPr>
        <w:t>grant item “</w:t>
      </w:r>
      <w:r w:rsidR="00D8288A">
        <w:rPr>
          <w:rFonts w:ascii="Times New Roman" w:hAnsi="Times New Roman"/>
          <w:sz w:val="24"/>
          <w:szCs w:val="24"/>
        </w:rPr>
        <w:t>inclusion support for participants</w:t>
      </w:r>
      <w:r w:rsidR="005C2721">
        <w:rPr>
          <w:rFonts w:ascii="Times New Roman" w:hAnsi="Times New Roman"/>
          <w:sz w:val="24"/>
          <w:szCs w:val="24"/>
        </w:rPr>
        <w:t>”</w:t>
      </w:r>
      <w:r w:rsidR="00D8288A">
        <w:rPr>
          <w:rFonts w:ascii="Times New Roman" w:hAnsi="Times New Roman"/>
          <w:sz w:val="24"/>
          <w:szCs w:val="24"/>
        </w:rPr>
        <w:t xml:space="preserve"> will be calculated based on </w:t>
      </w:r>
      <w:r>
        <w:rPr>
          <w:rFonts w:ascii="Times New Roman" w:hAnsi="Times New Roman"/>
          <w:sz w:val="24"/>
          <w:szCs w:val="24"/>
        </w:rPr>
        <w:t xml:space="preserve">real </w:t>
      </w:r>
      <w:r w:rsidR="005C2721">
        <w:rPr>
          <w:rFonts w:ascii="Times New Roman" w:hAnsi="Times New Roman"/>
          <w:sz w:val="24"/>
          <w:szCs w:val="24"/>
        </w:rPr>
        <w:t xml:space="preserve">costs for </w:t>
      </w:r>
      <w:r w:rsidR="00D8288A">
        <w:rPr>
          <w:rFonts w:ascii="Times New Roman" w:hAnsi="Times New Roman"/>
          <w:sz w:val="24"/>
          <w:szCs w:val="24"/>
        </w:rPr>
        <w:t>subsistence beyond the 60</w:t>
      </w:r>
      <w:r w:rsidR="00D8288A" w:rsidRPr="00E44C45">
        <w:rPr>
          <w:rFonts w:ascii="Times New Roman" w:hAnsi="Times New Roman"/>
          <w:sz w:val="24"/>
          <w:szCs w:val="24"/>
          <w:vertAlign w:val="superscript"/>
        </w:rPr>
        <w:t>th</w:t>
      </w:r>
      <w:r w:rsidR="00D8288A">
        <w:rPr>
          <w:rFonts w:ascii="Times New Roman" w:hAnsi="Times New Roman"/>
          <w:sz w:val="24"/>
          <w:szCs w:val="24"/>
        </w:rPr>
        <w:t xml:space="preserve"> day</w:t>
      </w:r>
      <w:r>
        <w:rPr>
          <w:rFonts w:ascii="Times New Roman" w:hAnsi="Times New Roman"/>
          <w:sz w:val="24"/>
          <w:szCs w:val="24"/>
        </w:rPr>
        <w:t>.</w:t>
      </w:r>
    </w:p>
    <w:p w14:paraId="46AF2E8C" w14:textId="77777777" w:rsidR="00B651F9" w:rsidRPr="00B651F9" w:rsidRDefault="00B651F9" w:rsidP="00B651F9">
      <w:pPr>
        <w:pStyle w:val="ListParagraph"/>
        <w:tabs>
          <w:tab w:val="left" w:pos="709"/>
        </w:tabs>
        <w:spacing w:line="276" w:lineRule="auto"/>
        <w:ind w:left="709"/>
        <w:jc w:val="both"/>
        <w:rPr>
          <w:rFonts w:ascii="Times New Roman" w:eastAsia="Calibri" w:hAnsi="Times New Roman" w:cs="Times New Roman"/>
          <w:sz w:val="24"/>
          <w:szCs w:val="24"/>
        </w:rPr>
      </w:pPr>
    </w:p>
    <w:p w14:paraId="5B22FFC3" w14:textId="48A9B833" w:rsidR="00A72817" w:rsidRPr="001A6C54" w:rsidRDefault="002575FF" w:rsidP="00DC2891">
      <w:pPr>
        <w:pStyle w:val="ListParagraph"/>
        <w:tabs>
          <w:tab w:val="left" w:pos="709"/>
        </w:tabs>
        <w:spacing w:line="276" w:lineRule="auto"/>
        <w:ind w:left="709"/>
        <w:jc w:val="both"/>
        <w:rPr>
          <w:rFonts w:ascii="Times New Roman" w:eastAsia="Calibri" w:hAnsi="Times New Roman" w:cs="Times New Roman"/>
          <w:sz w:val="24"/>
          <w:szCs w:val="24"/>
        </w:rPr>
      </w:pPr>
      <w:r w:rsidRPr="00953421">
        <w:rPr>
          <w:rFonts w:ascii="Times New Roman" w:hAnsi="Times New Roman"/>
          <w:sz w:val="24"/>
          <w:szCs w:val="24"/>
        </w:rPr>
        <w:t xml:space="preserve">Funds for </w:t>
      </w:r>
      <w:r w:rsidR="0046161A">
        <w:rPr>
          <w:rFonts w:ascii="Times New Roman" w:hAnsi="Times New Roman"/>
          <w:sz w:val="24"/>
          <w:szCs w:val="24"/>
        </w:rPr>
        <w:t>inclusion</w:t>
      </w:r>
      <w:r w:rsidRPr="00953421">
        <w:rPr>
          <w:rFonts w:ascii="Times New Roman" w:hAnsi="Times New Roman"/>
          <w:sz w:val="24"/>
          <w:szCs w:val="24"/>
        </w:rPr>
        <w:t xml:space="preserve"> support</w:t>
      </w:r>
      <w:r w:rsidR="0046161A">
        <w:rPr>
          <w:rFonts w:ascii="Times New Roman" w:hAnsi="Times New Roman"/>
          <w:sz w:val="24"/>
          <w:szCs w:val="24"/>
        </w:rPr>
        <w:t xml:space="preserve"> for participants</w:t>
      </w:r>
      <w:r w:rsidRPr="00953421">
        <w:rPr>
          <w:rFonts w:ascii="Times New Roman" w:hAnsi="Times New Roman"/>
          <w:sz w:val="24"/>
          <w:szCs w:val="24"/>
        </w:rPr>
        <w:t>, once the participants have been selected, may be made available in two ways. The beneficiary may either submit a funding request to the NA or do a budget transfer accor</w:t>
      </w:r>
      <w:r w:rsidRPr="008F615B">
        <w:rPr>
          <w:rFonts w:ascii="Times New Roman" w:hAnsi="Times New Roman"/>
          <w:sz w:val="24"/>
          <w:szCs w:val="24"/>
        </w:rPr>
        <w:t>ding to article I.</w:t>
      </w:r>
      <w:r w:rsidR="00B651F9">
        <w:rPr>
          <w:rFonts w:ascii="Times New Roman" w:hAnsi="Times New Roman"/>
          <w:sz w:val="24"/>
          <w:szCs w:val="24"/>
        </w:rPr>
        <w:t>15.</w:t>
      </w:r>
    </w:p>
    <w:p w14:paraId="68BAD1B3" w14:textId="77777777" w:rsidR="00A72817" w:rsidRPr="00A91FE9" w:rsidRDefault="00A72817" w:rsidP="00DC2891">
      <w:pPr>
        <w:pStyle w:val="ListParagraph"/>
        <w:tabs>
          <w:tab w:val="left" w:pos="709"/>
        </w:tabs>
        <w:spacing w:line="276" w:lineRule="auto"/>
        <w:ind w:left="851" w:hanging="709"/>
        <w:jc w:val="both"/>
        <w:rPr>
          <w:rFonts w:ascii="Times New Roman" w:hAnsi="Times New Roman"/>
          <w:sz w:val="24"/>
          <w:szCs w:val="24"/>
        </w:rPr>
      </w:pPr>
    </w:p>
    <w:p w14:paraId="18C11761" w14:textId="55673F34"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w:t>
      </w:r>
      <w:proofErr w:type="gramStart"/>
      <w:r w:rsidR="009E60D0" w:rsidRPr="009E60D0">
        <w:rPr>
          <w:rFonts w:ascii="Times New Roman" w:hAnsi="Times New Roman"/>
          <w:sz w:val="24"/>
          <w:szCs w:val="24"/>
        </w:rPr>
        <w:t>on the basis of</w:t>
      </w:r>
      <w:proofErr w:type="gramEnd"/>
      <w:r w:rsidR="009E60D0" w:rsidRPr="009E60D0">
        <w:rPr>
          <w:rFonts w:ascii="Times New Roman" w:hAnsi="Times New Roman"/>
          <w:sz w:val="24"/>
          <w:szCs w:val="24"/>
        </w:rPr>
        <w:t xml:space="preserve">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and if relevant a documentation signed by the receiving organisation specifying the confirmed start and end date of the stay of the accompanying person)</w:t>
      </w:r>
      <w:r w:rsidR="00B20DB0">
        <w:rPr>
          <w:rFonts w:ascii="Times New Roman" w:hAnsi="Times New Roman"/>
          <w:sz w:val="24"/>
          <w:szCs w:val="24"/>
        </w:rPr>
        <w:t>.</w:t>
      </w:r>
    </w:p>
    <w:p w14:paraId="5F516DEA" w14:textId="35F0C61E" w:rsidR="00B20DB0" w:rsidRDefault="004B15F4" w:rsidP="00B651F9">
      <w:pPr>
        <w:tabs>
          <w:tab w:val="left" w:pos="709"/>
        </w:tabs>
        <w:ind w:left="709" w:hanging="709"/>
        <w:jc w:val="both"/>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3209F8F2" w14:textId="77777777" w:rsidR="00AB617E" w:rsidRDefault="00AB617E">
      <w:pPr>
        <w:tabs>
          <w:tab w:val="left" w:pos="851"/>
        </w:tabs>
        <w:spacing w:after="0" w:line="100" w:lineRule="atLeast"/>
        <w:jc w:val="both"/>
        <w:rPr>
          <w:rFonts w:ascii="Times New Roman" w:eastAsia="Times New Roman" w:hAnsi="Times New Roman"/>
          <w:sz w:val="24"/>
          <w:szCs w:val="24"/>
          <w:shd w:val="clear" w:color="auto" w:fill="00FFFF"/>
        </w:rPr>
      </w:pP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716B1FE"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Pr="001B188D">
        <w:rPr>
          <w:rFonts w:ascii="Times New Roman" w:hAnsi="Times New Roman"/>
          <w:sz w:val="24"/>
          <w:szCs w:val="24"/>
        </w:rPr>
        <w:t xml:space="preserve"> </w:t>
      </w:r>
      <w:proofErr w:type="gramStart"/>
      <w:r w:rsidR="00AB6359">
        <w:rPr>
          <w:rFonts w:ascii="Times New Roman" w:hAnsi="Times New Roman"/>
          <w:sz w:val="24"/>
          <w:szCs w:val="24"/>
        </w:rPr>
        <w:t>with the exception of</w:t>
      </w:r>
      <w:proofErr w:type="gramEnd"/>
      <w:r w:rsidR="00AB6359">
        <w:rPr>
          <w:rFonts w:ascii="Times New Roman" w:hAnsi="Times New Roman"/>
          <w:sz w:val="24"/>
          <w:szCs w:val="24"/>
        </w:rPr>
        <w:t xml:space="preserve"> the cost related to </w:t>
      </w:r>
      <w:r w:rsidR="00AB6359">
        <w:rPr>
          <w:rFonts w:ascii="Times New Roman" w:hAnsi="Times New Roman"/>
          <w:sz w:val="24"/>
          <w:szCs w:val="24"/>
        </w:rPr>
        <w:lastRenderedPageBreak/>
        <w:t>visa, residence permits and vaccinations and medical certifications, which shall be reimburse</w:t>
      </w:r>
      <w:r w:rsidR="00095CC9">
        <w:rPr>
          <w:rFonts w:ascii="Times New Roman" w:hAnsi="Times New Roman"/>
          <w:sz w:val="24"/>
          <w:szCs w:val="24"/>
        </w:rPr>
        <w:t>d at 100%</w:t>
      </w:r>
      <w:r w:rsidR="00550156">
        <w:rPr>
          <w:rFonts w:ascii="Times New Roman" w:hAnsi="Times New Roman"/>
          <w:sz w:val="24"/>
          <w:szCs w:val="24"/>
        </w:rPr>
        <w:t>.</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stParagraph"/>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stParagraph"/>
        <w:spacing w:line="276" w:lineRule="auto"/>
        <w:ind w:left="1134"/>
        <w:jc w:val="both"/>
        <w:rPr>
          <w:rFonts w:ascii="Times New Roman" w:hAnsi="Times New Roman"/>
          <w:sz w:val="24"/>
          <w:szCs w:val="24"/>
        </w:rPr>
      </w:pPr>
    </w:p>
    <w:p w14:paraId="3CDCF7BC" w14:textId="04080F60" w:rsidR="00313ADA" w:rsidRPr="00313ADA" w:rsidRDefault="00B20DB0" w:rsidP="006560F1">
      <w:pPr>
        <w:pStyle w:val="ListParagraph"/>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 xml:space="preserve">The exceptional costs for expensive travel </w:t>
      </w:r>
      <w:proofErr w:type="gramStart"/>
      <w:r w:rsidR="00EA5E7C" w:rsidRPr="00313ADA">
        <w:rPr>
          <w:rFonts w:ascii="Times New Roman" w:hAnsi="Times New Roman"/>
          <w:sz w:val="24"/>
          <w:szCs w:val="24"/>
        </w:rPr>
        <w:t>replace</w:t>
      </w:r>
      <w:r w:rsidR="00773BB7">
        <w:rPr>
          <w:rFonts w:ascii="Times New Roman" w:hAnsi="Times New Roman"/>
          <w:sz w:val="24"/>
          <w:szCs w:val="24"/>
        </w:rPr>
        <w:t>s</w:t>
      </w:r>
      <w:proofErr w:type="gramEnd"/>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52BDB2F7" w14:textId="02D9921E" w:rsidR="00A72817" w:rsidRPr="00B651F9" w:rsidRDefault="00550156" w:rsidP="005D656A">
      <w:pPr>
        <w:pStyle w:val="ListParagraph"/>
        <w:numPr>
          <w:ilvl w:val="0"/>
          <w:numId w:val="24"/>
        </w:numPr>
        <w:spacing w:line="276" w:lineRule="auto"/>
        <w:ind w:left="1134"/>
        <w:jc w:val="both"/>
        <w:rPr>
          <w:rFonts w:ascii="Times New Roman" w:hAnsi="Times New Roman"/>
          <w:sz w:val="24"/>
          <w:szCs w:val="24"/>
        </w:rPr>
      </w:pPr>
      <w:r w:rsidRPr="00B651F9">
        <w:rPr>
          <w:rFonts w:ascii="Times New Roman" w:hAnsi="Times New Roman"/>
          <w:sz w:val="24"/>
          <w:szCs w:val="24"/>
        </w:rPr>
        <w:t>C</w:t>
      </w:r>
      <w:r w:rsidR="007F00EB" w:rsidRPr="00B651F9">
        <w:rPr>
          <w:rFonts w:ascii="Times New Roman" w:hAnsi="Times New Roman"/>
          <w:sz w:val="24"/>
          <w:szCs w:val="24"/>
        </w:rPr>
        <w:t>osts related to visa, residence permits and vaccinations and medical certifications.</w:t>
      </w:r>
    </w:p>
    <w:p w14:paraId="528797E7" w14:textId="77777777" w:rsidR="005E662F" w:rsidRDefault="005E662F" w:rsidP="006560F1">
      <w:pPr>
        <w:pStyle w:val="ListParagraph"/>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stParagraph"/>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stParagraph"/>
        <w:spacing w:line="276" w:lineRule="auto"/>
        <w:jc w:val="both"/>
        <w:rPr>
          <w:rFonts w:ascii="Times New Roman" w:hAnsi="Times New Roman"/>
          <w:sz w:val="24"/>
          <w:szCs w:val="24"/>
        </w:rPr>
      </w:pPr>
    </w:p>
    <w:p w14:paraId="390F3DA8" w14:textId="45D134B4" w:rsidR="00B20DB0" w:rsidRDefault="00417D8C"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stParagraph"/>
        <w:spacing w:line="276" w:lineRule="auto"/>
        <w:ind w:left="1134"/>
        <w:jc w:val="both"/>
        <w:rPr>
          <w:rFonts w:ascii="Times New Roman" w:hAnsi="Times New Roman"/>
          <w:sz w:val="24"/>
          <w:szCs w:val="24"/>
        </w:rPr>
      </w:pPr>
    </w:p>
    <w:p w14:paraId="4265EF69" w14:textId="487C61A5" w:rsidR="007F00EB" w:rsidRDefault="00B20DB0" w:rsidP="006560F1">
      <w:pPr>
        <w:pStyle w:val="ListParagraph"/>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travel costs</w:t>
      </w:r>
      <w:r w:rsidR="00B651F9">
        <w:rPr>
          <w:rFonts w:ascii="Times New Roman" w:hAnsi="Times New Roman"/>
          <w:sz w:val="24"/>
          <w:szCs w:val="24"/>
        </w:rPr>
        <w:t xml:space="preserve">: </w:t>
      </w:r>
      <w:r w:rsidRPr="007E7CED">
        <w:rPr>
          <w:rFonts w:ascii="Times New Roman" w:hAnsi="Times New Roman"/>
          <w:sz w:val="24"/>
          <w:szCs w:val="24"/>
        </w:rPr>
        <w:t>proof of paym</w:t>
      </w:r>
      <w:r w:rsidRPr="00261376">
        <w:rPr>
          <w:rFonts w:ascii="Times New Roman" w:hAnsi="Times New Roman"/>
          <w:sz w:val="24"/>
          <w:szCs w:val="24"/>
        </w:rPr>
        <w:t xml:space="preserve">ent of the related costs </w:t>
      </w:r>
      <w:proofErr w:type="gramStart"/>
      <w:r w:rsidRPr="00261376">
        <w:rPr>
          <w:rFonts w:ascii="Times New Roman" w:hAnsi="Times New Roman"/>
          <w:sz w:val="24"/>
          <w:szCs w:val="24"/>
        </w:rPr>
        <w:t>on the basis of</w:t>
      </w:r>
      <w:proofErr w:type="gramEnd"/>
      <w:r w:rsidRPr="00261376">
        <w:rPr>
          <w:rFonts w:ascii="Times New Roman" w:hAnsi="Times New Roman"/>
          <w:sz w:val="24"/>
          <w:szCs w:val="24"/>
        </w:rPr>
        <w:t xml:space="preserve">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stParagraph"/>
        <w:spacing w:line="276" w:lineRule="auto"/>
        <w:ind w:left="1134"/>
        <w:jc w:val="both"/>
        <w:rPr>
          <w:rFonts w:ascii="Times New Roman" w:hAnsi="Times New Roman"/>
          <w:sz w:val="24"/>
          <w:szCs w:val="24"/>
        </w:rPr>
      </w:pPr>
    </w:p>
    <w:p w14:paraId="2FDAEA80" w14:textId="1CF51A09" w:rsidR="007F00EB" w:rsidRPr="00C74C94" w:rsidRDefault="007F00EB" w:rsidP="006560F1">
      <w:pPr>
        <w:pStyle w:val="ListParagraph"/>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 xml:space="preserve">ent of the related costs </w:t>
      </w:r>
      <w:proofErr w:type="gramStart"/>
      <w:r w:rsidRPr="00087269">
        <w:rPr>
          <w:rFonts w:ascii="Times New Roman" w:hAnsi="Times New Roman"/>
          <w:sz w:val="24"/>
          <w:szCs w:val="24"/>
        </w:rPr>
        <w:t>on the basis of</w:t>
      </w:r>
      <w:proofErr w:type="gramEnd"/>
      <w:r w:rsidRPr="00087269">
        <w:rPr>
          <w:rFonts w:ascii="Times New Roman" w:hAnsi="Times New Roman"/>
          <w:sz w:val="24"/>
          <w:szCs w:val="24"/>
        </w:rPr>
        <w:t xml:space="preserve"> invoices specifying the name and address of the body issuing the invoice, the amount and currency, and the date of the invoice.</w:t>
      </w:r>
    </w:p>
    <w:p w14:paraId="49137FD2" w14:textId="7A509408" w:rsidR="00C74C94" w:rsidRPr="00C74C94" w:rsidRDefault="00C74C94" w:rsidP="00C74C94">
      <w:pPr>
        <w:tabs>
          <w:tab w:val="left" w:pos="851"/>
        </w:tabs>
        <w:jc w:val="both"/>
        <w:rPr>
          <w:rFonts w:ascii="Times New Roman" w:hAnsi="Times New Roman"/>
          <w:sz w:val="24"/>
          <w:szCs w:val="24"/>
        </w:rPr>
      </w:pPr>
    </w:p>
    <w:p w14:paraId="4B5EB633" w14:textId="1751DC50" w:rsidR="00B20DB0" w:rsidRDefault="00B20DB0" w:rsidP="00087269">
      <w:pPr>
        <w:pStyle w:val="Heading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BodyTex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lastRenderedPageBreak/>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Heading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BodyText"/>
      </w:pPr>
    </w:p>
    <w:p w14:paraId="7BD0D671" w14:textId="77777777" w:rsidR="00550156" w:rsidRDefault="006D6FED" w:rsidP="00087269">
      <w:pPr>
        <w:jc w:val="both"/>
        <w:rPr>
          <w:rFonts w:ascii="Times New Roman" w:hAnsi="Times New Roman"/>
          <w:sz w:val="24"/>
          <w:szCs w:val="24"/>
          <w:shd w:val="clear" w:color="auto" w:fill="00FFFF"/>
        </w:rPr>
      </w:pPr>
      <w:r>
        <w:rPr>
          <w:rFonts w:ascii="Times New Roman" w:hAnsi="Times New Roman"/>
          <w:sz w:val="24"/>
          <w:szCs w:val="24"/>
          <w:shd w:val="clear" w:color="auto" w:fill="00FFFF"/>
        </w:rPr>
        <w:t xml:space="preserve">[For non-accredited beneficiaries </w:t>
      </w:r>
    </w:p>
    <w:p w14:paraId="64DEE741" w14:textId="114D4ED1"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n with the participant reports, and</w:t>
      </w:r>
      <w:r w:rsidR="00C04A04" w:rsidDel="00B05473">
        <w:rPr>
          <w:rFonts w:ascii="Times New Roman" w:hAnsi="Times New Roman"/>
          <w:sz w:val="24"/>
          <w:szCs w:val="24"/>
        </w:rPr>
        <w:t xml:space="preserve"> </w:t>
      </w:r>
      <w:r w:rsidR="00B05473" w:rsidRPr="006560F1">
        <w:rPr>
          <w:rFonts w:ascii="Times New Roman" w:hAnsi="Times New Roman"/>
          <w:sz w:val="24"/>
          <w:szCs w:val="24"/>
        </w:rPr>
        <w:t xml:space="preserve">other project documentation required by this grant agreement and the Erasmus quality standards. </w:t>
      </w:r>
      <w:r w:rsidR="00B05473" w:rsidRPr="00B06FDC">
        <w:rPr>
          <w:rFonts w:ascii="Times New Roman" w:hAnsi="Times New Roman"/>
          <w:sz w:val="24"/>
          <w:szCs w:val="24"/>
        </w:rPr>
        <w:t xml:space="preserve">The result of the evaluation </w:t>
      </w:r>
      <w:r w:rsidR="00C04A04">
        <w:rPr>
          <w:rFonts w:ascii="Times New Roman" w:hAnsi="Times New Roman"/>
          <w:sz w:val="24"/>
          <w:szCs w:val="24"/>
        </w:rPr>
        <w:t>will be</w:t>
      </w:r>
      <w:r w:rsidR="00B05473">
        <w:rPr>
          <w:rFonts w:ascii="Times New Roman" w:hAnsi="Times New Roman"/>
          <w:sz w:val="24"/>
          <w:szCs w:val="24"/>
        </w:rPr>
        <w:t xml:space="preserve"> a score out of </w:t>
      </w:r>
      <w:r w:rsidR="00C04A04">
        <w:rPr>
          <w:rFonts w:ascii="Times New Roman" w:hAnsi="Times New Roman"/>
          <w:sz w:val="24"/>
          <w:szCs w:val="24"/>
        </w:rPr>
        <w:t xml:space="preserve">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rsidDel="00D04BB5">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4D882BA7" w14:textId="1F359893" w:rsidR="006D6FED" w:rsidRDefault="00C04A04" w:rsidP="00087269">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w:t>
      </w:r>
      <w:r w:rsidDel="00051401">
        <w:rPr>
          <w:rFonts w:ascii="Times New Roman" w:hAnsi="Times New Roman"/>
          <w:sz w:val="24"/>
          <w:szCs w:val="24"/>
        </w:rPr>
        <w:t>may</w:t>
      </w:r>
      <w:r>
        <w:rPr>
          <w:rFonts w:ascii="Times New Roman" w:hAnsi="Times New Roman"/>
          <w:sz w:val="24"/>
          <w:szCs w:val="24"/>
        </w:rPr>
        <w:t xml:space="preserve"> result in a lower evaluation score.</w:t>
      </w:r>
      <w:r w:rsidR="00051401">
        <w:rPr>
          <w:rFonts w:ascii="Times New Roman" w:hAnsi="Times New Roman"/>
          <w:sz w:val="24"/>
          <w:szCs w:val="24"/>
        </w:rPr>
        <w:t xml:space="preserve"> </w:t>
      </w:r>
    </w:p>
    <w:p w14:paraId="07AFAB6A" w14:textId="77777777" w:rsidR="00FE3128" w:rsidRDefault="006D6FED" w:rsidP="00087269">
      <w:pPr>
        <w:jc w:val="both"/>
        <w:rPr>
          <w:rFonts w:ascii="Times New Roman" w:hAnsi="Times New Roman"/>
          <w:sz w:val="24"/>
          <w:szCs w:val="24"/>
          <w:shd w:val="clear" w:color="auto" w:fill="00FFFF"/>
        </w:rPr>
      </w:pPr>
      <w:r>
        <w:rPr>
          <w:rFonts w:ascii="Times New Roman" w:hAnsi="Times New Roman"/>
          <w:sz w:val="24"/>
          <w:szCs w:val="24"/>
          <w:shd w:val="clear" w:color="auto" w:fill="00FFFF"/>
        </w:rPr>
        <w:t xml:space="preserve">[For accredited beneficiaries </w:t>
      </w:r>
    </w:p>
    <w:p w14:paraId="36010835" w14:textId="1266AAB5" w:rsidR="00C04A04" w:rsidRDefault="00C04A04" w:rsidP="00087269">
      <w:pPr>
        <w:jc w:val="both"/>
        <w:rPr>
          <w:rFonts w:ascii="Times New Roman" w:hAnsi="Times New Roman"/>
          <w:sz w:val="24"/>
          <w:szCs w:val="24"/>
        </w:rPr>
      </w:pPr>
      <w:r>
        <w:rPr>
          <w:rFonts w:ascii="Times New Roman" w:hAnsi="Times New Roman"/>
          <w:sz w:val="24"/>
          <w:szCs w:val="24"/>
        </w:rPr>
        <w:t xml:space="preserve">The final report will be assessed in conjunction with the participant reports, </w:t>
      </w:r>
      <w:r w:rsidRPr="00DC2891">
        <w:rPr>
          <w:rFonts w:ascii="Times New Roman" w:hAnsi="Times New Roman"/>
          <w:sz w:val="24"/>
          <w:szCs w:val="24"/>
        </w:rPr>
        <w:t xml:space="preserve">and </w:t>
      </w:r>
      <w:r w:rsidR="00B05473" w:rsidRPr="00405CB2">
        <w:rPr>
          <w:rFonts w:ascii="Times New Roman" w:hAnsi="Times New Roman"/>
          <w:sz w:val="24"/>
          <w:szCs w:val="24"/>
        </w:rPr>
        <w:t>other project documentation required by this grant agreement and the Erasmus quality standards. The result of the evaluation</w:t>
      </w:r>
      <w:r w:rsidR="00B05473" w:rsidRPr="00DC2891">
        <w:rPr>
          <w:rFonts w:ascii="Times New Roman" w:hAnsi="Times New Roman"/>
          <w:sz w:val="24"/>
          <w:szCs w:val="24"/>
        </w:rPr>
        <w:t xml:space="preserve"> </w:t>
      </w:r>
      <w:r w:rsidRPr="00DC2891">
        <w:rPr>
          <w:rFonts w:ascii="Times New Roman" w:hAnsi="Times New Roman"/>
          <w:sz w:val="24"/>
          <w:szCs w:val="24"/>
        </w:rPr>
        <w:t xml:space="preserve">will be </w:t>
      </w:r>
      <w:r w:rsidR="00B05473" w:rsidRPr="00DC2891">
        <w:rPr>
          <w:rFonts w:ascii="Times New Roman" w:hAnsi="Times New Roman"/>
          <w:sz w:val="24"/>
          <w:szCs w:val="24"/>
        </w:rPr>
        <w:t>a score out of</w:t>
      </w:r>
      <w:r w:rsidR="003D2517" w:rsidRPr="008347B1">
        <w:rPr>
          <w:rFonts w:ascii="Times New Roman" w:hAnsi="Times New Roman"/>
          <w:sz w:val="24"/>
          <w:szCs w:val="24"/>
        </w:rPr>
        <w:t xml:space="preserve"> </w:t>
      </w:r>
      <w:r w:rsidRPr="008347B1">
        <w:rPr>
          <w:rFonts w:ascii="Times New Roman" w:hAnsi="Times New Roman"/>
          <w:sz w:val="24"/>
          <w:szCs w:val="24"/>
        </w:rPr>
        <w:t xml:space="preserve">maximum 100 points. </w:t>
      </w:r>
      <w:r>
        <w:rPr>
          <w:rFonts w:ascii="Times New Roman" w:hAnsi="Times New Roman"/>
          <w:sz w:val="24"/>
          <w:szCs w:val="24"/>
        </w:rPr>
        <w:t xml:space="preserve">A common set of evaluation criteria will be used </w:t>
      </w:r>
      <w:r w:rsidR="006D35CB">
        <w:rPr>
          <w:rFonts w:ascii="Times New Roman" w:hAnsi="Times New Roman"/>
          <w:sz w:val="24"/>
          <w:szCs w:val="24"/>
        </w:rPr>
        <w:t>to measure</w:t>
      </w:r>
      <w:r w:rsidR="006D6FED" w:rsidDel="00D04BB5">
        <w:t xml:space="preserve"> </w:t>
      </w:r>
      <w:r w:rsidR="006D6FED">
        <w:rPr>
          <w:rFonts w:ascii="Times New Roman" w:hAnsi="Times New Roman"/>
          <w:sz w:val="24"/>
          <w:szCs w:val="24"/>
        </w:rPr>
        <w:t>the extent to which the project was implemented in line with the targets defined in Annex II of this Agreement, the approved Erasmus Plan, and the Erasmus quality standards.</w:t>
      </w:r>
    </w:p>
    <w:p w14:paraId="54FBCA09" w14:textId="54011247" w:rsidR="00051401" w:rsidRDefault="00C04A04" w:rsidP="00051401">
      <w:pPr>
        <w:jc w:val="both"/>
        <w:rPr>
          <w:rFonts w:ascii="Times New Roman" w:hAnsi="Times New Roman"/>
          <w:sz w:val="24"/>
          <w:szCs w:val="24"/>
        </w:rPr>
      </w:pPr>
      <w:r>
        <w:rPr>
          <w:rFonts w:ascii="Times New Roman" w:hAnsi="Times New Roman"/>
          <w:sz w:val="24"/>
          <w:szCs w:val="24"/>
        </w:rPr>
        <w:t xml:space="preserve">The beneficiary must submit the final report after the project end date. Earlier submissions of the final report will be considered as a request for premature termination of the Grant Agreement and may result in a lower evaluation </w:t>
      </w:r>
      <w:r w:rsidR="00393C4A">
        <w:rPr>
          <w:rFonts w:ascii="Times New Roman" w:hAnsi="Times New Roman"/>
          <w:sz w:val="24"/>
          <w:szCs w:val="24"/>
        </w:rPr>
        <w:t>score</w:t>
      </w:r>
      <w:r w:rsidR="00F123C0">
        <w:rPr>
          <w:rFonts w:ascii="Times New Roman" w:hAnsi="Times New Roman"/>
          <w:sz w:val="24"/>
          <w:szCs w:val="24"/>
        </w:rPr>
        <w:t>.</w:t>
      </w:r>
      <w:r w:rsidR="00051401">
        <w:rPr>
          <w:rFonts w:ascii="Times New Roman" w:hAnsi="Times New Roman"/>
          <w:sz w:val="24"/>
          <w:szCs w:val="24"/>
        </w:rPr>
        <w:t>]</w:t>
      </w:r>
    </w:p>
    <w:p w14:paraId="3F1FA110" w14:textId="58CA2DF5" w:rsidR="00BD0C79" w:rsidRDefault="00BD0C79" w:rsidP="00087269">
      <w:pPr>
        <w:pStyle w:val="Heading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BodyTex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lastRenderedPageBreak/>
        <w:t xml:space="preserve">Poor, </w:t>
      </w:r>
      <w:proofErr w:type="gramStart"/>
      <w:r>
        <w:rPr>
          <w:rFonts w:ascii="Times New Roman" w:hAnsi="Times New Roman"/>
          <w:sz w:val="24"/>
          <w:szCs w:val="24"/>
        </w:rPr>
        <w:t>partial</w:t>
      </w:r>
      <w:proofErr w:type="gramEnd"/>
      <w:r>
        <w:rPr>
          <w:rFonts w:ascii="Times New Roman" w:hAnsi="Times New Roman"/>
          <w:sz w:val="24"/>
          <w:szCs w:val="24"/>
        </w:rPr>
        <w:t xml:space="preserve">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0D440F02" w:rsidR="006D6FED" w:rsidRPr="00BD0C79" w:rsidRDefault="006D6FED" w:rsidP="00087269">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organisational support </w:t>
      </w:r>
      <w:proofErr w:type="gramStart"/>
      <w:r w:rsidRPr="00BD0C79">
        <w:rPr>
          <w:rFonts w:ascii="Times New Roman" w:hAnsi="Times New Roman"/>
          <w:sz w:val="24"/>
          <w:szCs w:val="24"/>
        </w:rPr>
        <w:t>on the basis of</w:t>
      </w:r>
      <w:proofErr w:type="gramEnd"/>
      <w:r w:rsidRPr="00BD0C79">
        <w:rPr>
          <w:rFonts w:ascii="Times New Roman" w:hAnsi="Times New Roman"/>
          <w:sz w:val="24"/>
          <w:szCs w:val="24"/>
        </w:rPr>
        <w:t xml:space="preserve"> poor, partial or late implementation of the action even if all activities reported were eligible and actually took place. In that case, a grant reduction may correspond to:</w:t>
      </w:r>
    </w:p>
    <w:p w14:paraId="2ED2022F" w14:textId="4934CFFB" w:rsidR="00F46020" w:rsidRDefault="00F46020" w:rsidP="00F46020">
      <w:pPr>
        <w:numPr>
          <w:ilvl w:val="0"/>
          <w:numId w:val="69"/>
        </w:numPr>
        <w:jc w:val="both"/>
        <w:rPr>
          <w:rFonts w:ascii="Times New Roman" w:hAnsi="Times New Roman"/>
          <w:sz w:val="24"/>
          <w:szCs w:val="24"/>
        </w:rPr>
      </w:pPr>
      <w:r w:rsidRPr="00804DA6">
        <w:rPr>
          <w:rFonts w:ascii="Times New Roman" w:hAnsi="Times New Roman"/>
          <w:sz w:val="24"/>
          <w:szCs w:val="24"/>
        </w:rPr>
        <w:t xml:space="preserve">10% if the final report scores at least 50 points and below 60 </w:t>
      </w:r>
      <w:proofErr w:type="gramStart"/>
      <w:r w:rsidRPr="00804DA6">
        <w:rPr>
          <w:rFonts w:ascii="Times New Roman" w:hAnsi="Times New Roman"/>
          <w:sz w:val="24"/>
          <w:szCs w:val="24"/>
        </w:rPr>
        <w:t>points</w:t>
      </w:r>
      <w:r w:rsidR="006B383D">
        <w:rPr>
          <w:rFonts w:ascii="Times New Roman" w:hAnsi="Times New Roman"/>
          <w:sz w:val="24"/>
          <w:szCs w:val="24"/>
        </w:rPr>
        <w:t>;</w:t>
      </w:r>
      <w:proofErr w:type="gramEnd"/>
    </w:p>
    <w:p w14:paraId="63976841" w14:textId="77777777" w:rsidR="006D6FED" w:rsidRPr="00087269" w:rsidRDefault="006D6FED" w:rsidP="00087269">
      <w:pPr>
        <w:numPr>
          <w:ilvl w:val="0"/>
          <w:numId w:val="69"/>
        </w:numPr>
        <w:jc w:val="both"/>
        <w:rPr>
          <w:rFonts w:ascii="Times New Roman" w:hAnsi="Times New Roman"/>
          <w:sz w:val="24"/>
          <w:szCs w:val="24"/>
        </w:rPr>
      </w:pPr>
      <w:r>
        <w:rPr>
          <w:rFonts w:ascii="Times New Roman" w:hAnsi="Times New Roman"/>
          <w:sz w:val="24"/>
          <w:szCs w:val="24"/>
        </w:rPr>
        <w:t xml:space="preserve">25% if the final report scores at least 40 points and below 50 </w:t>
      </w:r>
      <w:proofErr w:type="gramStart"/>
      <w:r>
        <w:rPr>
          <w:rFonts w:ascii="Times New Roman" w:hAnsi="Times New Roman"/>
          <w:sz w:val="24"/>
          <w:szCs w:val="24"/>
        </w:rPr>
        <w:t>points;</w:t>
      </w:r>
      <w:proofErr w:type="gramEnd"/>
    </w:p>
    <w:p w14:paraId="428766A5" w14:textId="77777777"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 xml:space="preserve">50% if the final report scores at least 25 points and below 40 </w:t>
      </w:r>
      <w:proofErr w:type="gramStart"/>
      <w:r>
        <w:rPr>
          <w:rFonts w:ascii="Times New Roman" w:hAnsi="Times New Roman"/>
          <w:sz w:val="24"/>
          <w:szCs w:val="24"/>
        </w:rPr>
        <w:t>points;</w:t>
      </w:r>
      <w:proofErr w:type="gramEnd"/>
    </w:p>
    <w:p w14:paraId="5F79AA65" w14:textId="649E8890" w:rsidR="006D6FED" w:rsidRDefault="006D6FED" w:rsidP="00087269">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79B613A2" w14:textId="36107C24" w:rsidR="00B20DB0" w:rsidRPr="000E18BF" w:rsidRDefault="006D35CB" w:rsidP="00AB617E">
      <w:pPr>
        <w:jc w:val="both"/>
        <w:rPr>
          <w:rFonts w:ascii="Times New Roman" w:hAnsi="Times New Roman"/>
          <w:sz w:val="24"/>
          <w:szCs w:val="24"/>
        </w:rPr>
      </w:pPr>
      <w:r>
        <w:rPr>
          <w:rFonts w:ascii="Times New Roman" w:hAnsi="Times New Roman"/>
          <w:sz w:val="24"/>
          <w:szCs w:val="24"/>
        </w:rPr>
        <w:t>In addition, the NA may reduce the final grant amount for organisational support up to 100% in case the final report evaluation</w:t>
      </w:r>
      <w:r w:rsidR="00430BFF">
        <w:rPr>
          <w:rFonts w:ascii="Times New Roman" w:hAnsi="Times New Roman"/>
          <w:sz w:val="24"/>
          <w:szCs w:val="24"/>
        </w:rPr>
        <w:t xml:space="preserve">, a monitoring visit or on-the-spot check </w:t>
      </w:r>
      <w:r>
        <w:rPr>
          <w:rFonts w:ascii="Times New Roman" w:hAnsi="Times New Roman"/>
          <w:sz w:val="24"/>
          <w:szCs w:val="24"/>
        </w:rPr>
        <w:t>shows that Erasmus quality standards on good management of mobility activities have not been respected.</w:t>
      </w:r>
    </w:p>
    <w:p w14:paraId="5E2AABB2" w14:textId="0A2378C6" w:rsidR="0062612F" w:rsidRDefault="00B20DB0" w:rsidP="00087269">
      <w:pPr>
        <w:pStyle w:val="Heading1"/>
        <w:numPr>
          <w:ilvl w:val="0"/>
          <w:numId w:val="125"/>
        </w:numPr>
        <w:rPr>
          <w:u w:val="single"/>
          <w:shd w:val="clear" w:color="auto" w:fill="00FFFF"/>
        </w:rPr>
      </w:pPr>
      <w:bookmarkStart w:id="5" w:name="_Toc72322259"/>
      <w:r>
        <w:t>GRANT MODIFICATIONS</w:t>
      </w:r>
      <w:bookmarkEnd w:id="5"/>
    </w:p>
    <w:p w14:paraId="591C1D7E" w14:textId="142E5674" w:rsidR="00B20DB0" w:rsidRPr="0062612F" w:rsidRDefault="00B20DB0" w:rsidP="00087269">
      <w:pPr>
        <w:pStyle w:val="ListParagraph"/>
        <w:rPr>
          <w:u w:val="single"/>
          <w:shd w:val="clear" w:color="auto" w:fill="00FFFF"/>
        </w:rPr>
      </w:pPr>
    </w:p>
    <w:p w14:paraId="04EFE637" w14:textId="7915B2A6" w:rsidR="00DD4C0F" w:rsidRDefault="00B20DB0">
      <w:pPr>
        <w:widowControl w:val="0"/>
        <w:spacing w:after="0" w:line="273" w:lineRule="auto"/>
        <w:jc w:val="both"/>
        <w:rPr>
          <w:rFonts w:ascii="Times New Roman" w:hAnsi="Times New Roman"/>
          <w:sz w:val="24"/>
          <w:szCs w:val="24"/>
          <w:u w:val="single"/>
        </w:rPr>
      </w:pPr>
      <w:r w:rsidRPr="00087269">
        <w:rPr>
          <w:rFonts w:ascii="Times New Roman" w:hAnsi="Times New Roman"/>
          <w:sz w:val="24"/>
          <w:szCs w:val="24"/>
          <w:shd w:val="clear" w:color="auto" w:fill="00FFFF"/>
        </w:rPr>
        <w:t>[</w:t>
      </w:r>
      <w:r w:rsidR="005A6075" w:rsidRPr="00087269">
        <w:rPr>
          <w:rFonts w:ascii="Times New Roman" w:hAnsi="Times New Roman"/>
          <w:sz w:val="24"/>
          <w:szCs w:val="24"/>
          <w:shd w:val="clear" w:color="auto" w:fill="00FFFF"/>
        </w:rPr>
        <w:t xml:space="preserve">For accredited beneficiaries </w:t>
      </w:r>
    </w:p>
    <w:p w14:paraId="1FE6C78F" w14:textId="668D83C7" w:rsidR="00093258" w:rsidRDefault="00093258">
      <w:pPr>
        <w:widowControl w:val="0"/>
        <w:spacing w:after="0" w:line="273" w:lineRule="auto"/>
        <w:jc w:val="both"/>
        <w:rPr>
          <w:rFonts w:ascii="Times New Roman" w:hAnsi="Times New Roman"/>
          <w:sz w:val="24"/>
          <w:szCs w:val="24"/>
        </w:rPr>
      </w:pPr>
      <w:r>
        <w:rPr>
          <w:rFonts w:ascii="Times New Roman" w:hAnsi="Times New Roman"/>
          <w:sz w:val="24"/>
          <w:szCs w:val="24"/>
        </w:rPr>
        <w:t xml:space="preserve">The total maximum grant amount indicated in Article I.3.1 may be increased </w:t>
      </w:r>
      <w:r w:rsidR="000551DD">
        <w:rPr>
          <w:rFonts w:ascii="Times New Roman" w:hAnsi="Times New Roman"/>
          <w:sz w:val="24"/>
          <w:szCs w:val="24"/>
        </w:rPr>
        <w:t xml:space="preserve">with an amendment to the Grant Agreement </w:t>
      </w:r>
      <w:r w:rsidR="009B59E6">
        <w:rPr>
          <w:rFonts w:ascii="Times New Roman" w:hAnsi="Times New Roman"/>
          <w:sz w:val="24"/>
          <w:szCs w:val="24"/>
        </w:rPr>
        <w:t xml:space="preserve">under </w:t>
      </w:r>
      <w:r>
        <w:rPr>
          <w:rFonts w:ascii="Times New Roman" w:hAnsi="Times New Roman"/>
          <w:sz w:val="24"/>
          <w:szCs w:val="24"/>
        </w:rPr>
        <w:t xml:space="preserve">the following </w:t>
      </w:r>
      <w:r w:rsidR="009B59E6">
        <w:rPr>
          <w:rFonts w:ascii="Times New Roman" w:hAnsi="Times New Roman"/>
          <w:sz w:val="24"/>
          <w:szCs w:val="24"/>
        </w:rPr>
        <w:t>conditions</w:t>
      </w:r>
      <w:r>
        <w:rPr>
          <w:rFonts w:ascii="Times New Roman" w:hAnsi="Times New Roman"/>
          <w:sz w:val="24"/>
          <w:szCs w:val="24"/>
        </w:rPr>
        <w:t>:</w:t>
      </w:r>
    </w:p>
    <w:p w14:paraId="18BE5A6C" w14:textId="77777777" w:rsidR="00093258" w:rsidRDefault="00093258">
      <w:pPr>
        <w:widowControl w:val="0"/>
        <w:spacing w:after="0" w:line="273" w:lineRule="auto"/>
        <w:jc w:val="both"/>
        <w:rPr>
          <w:rFonts w:ascii="Times New Roman" w:hAnsi="Times New Roman"/>
          <w:sz w:val="24"/>
          <w:szCs w:val="24"/>
          <w:u w:val="single"/>
        </w:rPr>
      </w:pPr>
    </w:p>
    <w:p w14:paraId="2358083F" w14:textId="30D15033" w:rsidR="00B20DB0" w:rsidRDefault="00B20DB0" w:rsidP="00087269">
      <w:pPr>
        <w:widowControl w:val="0"/>
        <w:spacing w:after="0" w:line="273" w:lineRule="auto"/>
        <w:ind w:left="720" w:hanging="720"/>
        <w:jc w:val="both"/>
        <w:rPr>
          <w:rFonts w:ascii="Times New Roman" w:hAnsi="Times New Roman"/>
          <w:color w:val="000000"/>
          <w:sz w:val="24"/>
          <w:szCs w:val="24"/>
        </w:rPr>
      </w:pPr>
      <w:r w:rsidRPr="00DD4C0F">
        <w:rPr>
          <w:rFonts w:ascii="Times New Roman" w:hAnsi="Times New Roman"/>
          <w:sz w:val="24"/>
          <w:szCs w:val="24"/>
        </w:rPr>
        <w:t>(a)</w:t>
      </w:r>
      <w:r>
        <w:rPr>
          <w:rFonts w:ascii="Times New Roman" w:hAnsi="Times New Roman"/>
          <w:sz w:val="24"/>
          <w:szCs w:val="24"/>
        </w:rPr>
        <w:tab/>
      </w:r>
      <w:r w:rsidR="005A6075">
        <w:rPr>
          <w:rFonts w:ascii="Times New Roman" w:hAnsi="Times New Roman"/>
          <w:sz w:val="24"/>
          <w:szCs w:val="24"/>
        </w:rPr>
        <w:t>If</w:t>
      </w:r>
      <w:r>
        <w:rPr>
          <w:rFonts w:ascii="Times New Roman" w:hAnsi="Times New Roman"/>
          <w:sz w:val="24"/>
          <w:szCs w:val="24"/>
        </w:rPr>
        <w:t xml:space="preserve"> additional funds becom</w:t>
      </w:r>
      <w:r w:rsidR="005A6075">
        <w:rPr>
          <w:rFonts w:ascii="Times New Roman" w:hAnsi="Times New Roman"/>
          <w:sz w:val="24"/>
          <w:szCs w:val="24"/>
        </w:rPr>
        <w:t>e</w:t>
      </w:r>
      <w:r>
        <w:rPr>
          <w:rFonts w:ascii="Times New Roman" w:hAnsi="Times New Roman"/>
          <w:sz w:val="24"/>
          <w:szCs w:val="24"/>
        </w:rPr>
        <w:t xml:space="preserve"> available to the NA for </w:t>
      </w:r>
      <w:r w:rsidR="005A6075">
        <w:rPr>
          <w:rFonts w:ascii="Times New Roman" w:hAnsi="Times New Roman"/>
          <w:sz w:val="24"/>
          <w:szCs w:val="24"/>
        </w:rPr>
        <w:t xml:space="preserve">redistribution </w:t>
      </w:r>
      <w:r>
        <w:rPr>
          <w:rFonts w:ascii="Times New Roman" w:hAnsi="Times New Roman"/>
          <w:sz w:val="24"/>
          <w:szCs w:val="24"/>
        </w:rPr>
        <w:t xml:space="preserve">to </w:t>
      </w:r>
      <w:r w:rsidR="005A6075">
        <w:rPr>
          <w:rFonts w:ascii="Times New Roman" w:hAnsi="Times New Roman"/>
          <w:sz w:val="24"/>
          <w:szCs w:val="24"/>
        </w:rPr>
        <w:t xml:space="preserve">accredited </w:t>
      </w:r>
      <w:r>
        <w:rPr>
          <w:rFonts w:ascii="Times New Roman" w:hAnsi="Times New Roman"/>
          <w:sz w:val="24"/>
          <w:szCs w:val="24"/>
        </w:rPr>
        <w:t>beneficiaries</w:t>
      </w:r>
      <w:r w:rsidR="00093258">
        <w:rPr>
          <w:rFonts w:ascii="Times New Roman" w:hAnsi="Times New Roman"/>
          <w:sz w:val="24"/>
          <w:szCs w:val="24"/>
        </w:rPr>
        <w:t xml:space="preserve"> and under the condition</w:t>
      </w:r>
      <w:r w:rsidR="005A6075">
        <w:rPr>
          <w:rFonts w:ascii="Times New Roman" w:hAnsi="Times New Roman"/>
          <w:sz w:val="24"/>
          <w:szCs w:val="24"/>
        </w:rPr>
        <w:t xml:space="preserve"> that information provided by the beneficiary through the Erasmus+ reporting and management tool shows that they </w:t>
      </w:r>
      <w:proofErr w:type="gramStart"/>
      <w:r w:rsidR="005A6075">
        <w:rPr>
          <w:rFonts w:ascii="Times New Roman" w:hAnsi="Times New Roman"/>
          <w:sz w:val="24"/>
          <w:szCs w:val="24"/>
        </w:rPr>
        <w:t>are able to</w:t>
      </w:r>
      <w:proofErr w:type="gramEnd"/>
      <w:r w:rsidR="005A6075">
        <w:rPr>
          <w:rFonts w:ascii="Times New Roman" w:hAnsi="Times New Roman"/>
          <w:sz w:val="24"/>
          <w:szCs w:val="24"/>
        </w:rPr>
        <w:t xml:space="preserve"> implement additional mobility activities.</w:t>
      </w:r>
    </w:p>
    <w:p w14:paraId="034124B8" w14:textId="77777777" w:rsidR="00B20DB0" w:rsidRDefault="00B20DB0">
      <w:pPr>
        <w:widowControl w:val="0"/>
        <w:spacing w:after="0" w:line="273" w:lineRule="auto"/>
        <w:ind w:left="1080"/>
        <w:jc w:val="both"/>
        <w:rPr>
          <w:rFonts w:ascii="Times New Roman" w:hAnsi="Times New Roman"/>
          <w:color w:val="000000"/>
          <w:sz w:val="24"/>
          <w:szCs w:val="24"/>
        </w:rPr>
      </w:pPr>
    </w:p>
    <w:p w14:paraId="4E639B69" w14:textId="1A402E9B" w:rsidR="00241903" w:rsidRDefault="00B20DB0" w:rsidP="00087269">
      <w:pPr>
        <w:ind w:left="720" w:hanging="720"/>
        <w:jc w:val="both"/>
        <w:rPr>
          <w:rFonts w:ascii="Times New Roman" w:hAnsi="Times New Roman"/>
          <w:sz w:val="24"/>
          <w:szCs w:val="24"/>
        </w:rPr>
      </w:pPr>
      <w:r w:rsidRPr="00DD4C0F">
        <w:rPr>
          <w:rFonts w:ascii="Times New Roman" w:hAnsi="Times New Roman"/>
          <w:sz w:val="24"/>
          <w:szCs w:val="24"/>
        </w:rPr>
        <w:t>(b)</w:t>
      </w:r>
      <w:r w:rsidRPr="00DD4C0F">
        <w:rPr>
          <w:rFonts w:ascii="Times New Roman" w:hAnsi="Times New Roman"/>
          <w:sz w:val="24"/>
          <w:szCs w:val="24"/>
        </w:rPr>
        <w:tab/>
      </w:r>
      <w:r w:rsidR="006C40D4">
        <w:rPr>
          <w:rFonts w:ascii="Times New Roman" w:hAnsi="Times New Roman"/>
          <w:sz w:val="24"/>
          <w:szCs w:val="24"/>
        </w:rPr>
        <w:t xml:space="preserve">Up until the expiry of 12 months from the start of the project, the beneficiary </w:t>
      </w:r>
      <w:r w:rsidR="000551DD">
        <w:rPr>
          <w:rFonts w:ascii="Times New Roman" w:hAnsi="Times New Roman"/>
          <w:sz w:val="24"/>
          <w:szCs w:val="24"/>
        </w:rPr>
        <w:t>may</w:t>
      </w:r>
      <w:r w:rsidR="006C40D4">
        <w:rPr>
          <w:rFonts w:ascii="Times New Roman" w:hAnsi="Times New Roman"/>
          <w:sz w:val="24"/>
          <w:szCs w:val="24"/>
        </w:rPr>
        <w:t xml:space="preserve"> submit justified requests for additional funds for exceptional costs and inclusion support for participants</w:t>
      </w:r>
      <w:r w:rsidR="00241903">
        <w:rPr>
          <w:rFonts w:ascii="Times New Roman" w:hAnsi="Times New Roman"/>
          <w:sz w:val="24"/>
          <w:szCs w:val="24"/>
        </w:rPr>
        <w:t xml:space="preserve"> if these additional needs cannot be covered </w:t>
      </w:r>
      <w:r w:rsidR="000551DD">
        <w:rPr>
          <w:rFonts w:ascii="Times New Roman" w:hAnsi="Times New Roman"/>
          <w:sz w:val="24"/>
          <w:szCs w:val="24"/>
        </w:rPr>
        <w:t>with</w:t>
      </w:r>
      <w:r w:rsidR="00241903">
        <w:rPr>
          <w:rFonts w:ascii="Times New Roman" w:hAnsi="Times New Roman"/>
          <w:sz w:val="24"/>
          <w:szCs w:val="24"/>
        </w:rPr>
        <w:t xml:space="preserve"> </w:t>
      </w:r>
      <w:r w:rsidR="000551DD">
        <w:rPr>
          <w:rFonts w:ascii="Times New Roman" w:hAnsi="Times New Roman"/>
          <w:sz w:val="24"/>
          <w:szCs w:val="24"/>
        </w:rPr>
        <w:t xml:space="preserve">a </w:t>
      </w:r>
      <w:r w:rsidR="00241903">
        <w:rPr>
          <w:rFonts w:ascii="Times New Roman" w:hAnsi="Times New Roman"/>
          <w:sz w:val="24"/>
          <w:szCs w:val="24"/>
        </w:rPr>
        <w:t xml:space="preserve">transfer </w:t>
      </w:r>
      <w:r w:rsidR="00241903">
        <w:rPr>
          <w:rFonts w:ascii="Times New Roman" w:hAnsi="Times New Roman"/>
          <w:sz w:val="24"/>
          <w:szCs w:val="24"/>
        </w:rPr>
        <w:lastRenderedPageBreak/>
        <w:t>of funds within the existing grant amount</w:t>
      </w:r>
      <w:r w:rsidR="000551DD">
        <w:rPr>
          <w:rFonts w:ascii="Times New Roman" w:hAnsi="Times New Roman"/>
          <w:sz w:val="24"/>
          <w:szCs w:val="24"/>
        </w:rPr>
        <w:t xml:space="preserve"> without negatively affecting the delivery of targets specified in </w:t>
      </w:r>
      <w:r w:rsidR="000551DD" w:rsidRPr="0048109B">
        <w:rPr>
          <w:rFonts w:ascii="Times New Roman" w:hAnsi="Times New Roman"/>
          <w:sz w:val="24"/>
          <w:szCs w:val="24"/>
        </w:rPr>
        <w:t>Annex II</w:t>
      </w:r>
      <w:r w:rsidR="006C40D4" w:rsidRPr="009B59E6">
        <w:rPr>
          <w:rFonts w:ascii="Times New Roman" w:hAnsi="Times New Roman"/>
          <w:sz w:val="24"/>
          <w:szCs w:val="24"/>
        </w:rPr>
        <w:t>.</w:t>
      </w:r>
    </w:p>
    <w:p w14:paraId="76692C6C" w14:textId="1CE18C3D" w:rsidR="000551DD" w:rsidRDefault="000551DD" w:rsidP="00087269">
      <w:pPr>
        <w:ind w:left="720" w:hanging="720"/>
        <w:jc w:val="both"/>
        <w:rPr>
          <w:rFonts w:ascii="Times New Roman" w:hAnsi="Times New Roman"/>
          <w:sz w:val="24"/>
          <w:szCs w:val="24"/>
        </w:rPr>
      </w:pPr>
      <w:r>
        <w:rPr>
          <w:rFonts w:ascii="Times New Roman" w:hAnsi="Times New Roman"/>
          <w:sz w:val="24"/>
          <w:szCs w:val="24"/>
        </w:rPr>
        <w:tab/>
      </w:r>
      <w:r w:rsidR="00810EEE">
        <w:rPr>
          <w:rFonts w:ascii="Times New Roman" w:hAnsi="Times New Roman"/>
          <w:sz w:val="24"/>
          <w:szCs w:val="24"/>
        </w:rPr>
        <w:t xml:space="preserve">The National Agency will consider such requests if funds remain available for this purpose. </w:t>
      </w:r>
      <w:r>
        <w:rPr>
          <w:rFonts w:ascii="Times New Roman" w:hAnsi="Times New Roman"/>
          <w:sz w:val="24"/>
          <w:szCs w:val="24"/>
        </w:rPr>
        <w:t xml:space="preserve">In case a request for additional funds is approved, the National Agency shall assess if the amendment for additional funds must be made immediately, or at a later stage. </w:t>
      </w:r>
    </w:p>
    <w:p w14:paraId="12F80E43" w14:textId="16D107D0" w:rsidR="00B20DB0" w:rsidRDefault="000551DD" w:rsidP="004F4451">
      <w:pPr>
        <w:ind w:left="720" w:hanging="720"/>
        <w:jc w:val="both"/>
        <w:rPr>
          <w:rFonts w:ascii="Times New Roman" w:eastAsia="SimSun" w:hAnsi="Times New Roman"/>
          <w:b/>
          <w:kern w:val="1"/>
          <w:sz w:val="24"/>
          <w:szCs w:val="24"/>
        </w:rPr>
      </w:pPr>
      <w:r>
        <w:rPr>
          <w:rFonts w:ascii="Times New Roman" w:hAnsi="Times New Roman"/>
          <w:sz w:val="24"/>
          <w:szCs w:val="24"/>
        </w:rPr>
        <w:tab/>
        <w:t xml:space="preserve">The National Agency shall make its assessment based on the pre-financing amount already </w:t>
      </w:r>
      <w:r w:rsidR="00371F26">
        <w:rPr>
          <w:rFonts w:ascii="Times New Roman" w:hAnsi="Times New Roman"/>
          <w:sz w:val="24"/>
          <w:szCs w:val="24"/>
        </w:rPr>
        <w:t xml:space="preserve">paid </w:t>
      </w:r>
      <w:r>
        <w:rPr>
          <w:rFonts w:ascii="Times New Roman" w:hAnsi="Times New Roman"/>
          <w:sz w:val="24"/>
          <w:szCs w:val="24"/>
        </w:rPr>
        <w:t xml:space="preserve">to the beneficiary, the amount of additional funds </w:t>
      </w:r>
      <w:r w:rsidR="00371F26">
        <w:rPr>
          <w:rFonts w:ascii="Times New Roman" w:hAnsi="Times New Roman"/>
          <w:sz w:val="24"/>
          <w:szCs w:val="24"/>
        </w:rPr>
        <w:t>requested</w:t>
      </w:r>
      <w:r>
        <w:rPr>
          <w:rFonts w:ascii="Times New Roman" w:hAnsi="Times New Roman"/>
          <w:sz w:val="24"/>
          <w:szCs w:val="24"/>
        </w:rPr>
        <w:t>, and the nature of the expenses</w:t>
      </w:r>
      <w:r w:rsidR="00371F26">
        <w:rPr>
          <w:rFonts w:ascii="Times New Roman" w:hAnsi="Times New Roman"/>
          <w:sz w:val="24"/>
          <w:szCs w:val="24"/>
        </w:rPr>
        <w:t xml:space="preserve"> to be approved</w:t>
      </w:r>
      <w:r>
        <w:rPr>
          <w:rFonts w:ascii="Times New Roman" w:hAnsi="Times New Roman"/>
          <w:sz w:val="24"/>
          <w:szCs w:val="24"/>
        </w:rPr>
        <w:t xml:space="preserve">. The National Agency shall issue the required amendment as a matter of urgency if </w:t>
      </w:r>
      <w:r w:rsidR="008E7D42">
        <w:rPr>
          <w:rFonts w:ascii="Times New Roman" w:hAnsi="Times New Roman"/>
          <w:sz w:val="24"/>
          <w:szCs w:val="24"/>
        </w:rPr>
        <w:t xml:space="preserve">it is </w:t>
      </w:r>
      <w:r>
        <w:rPr>
          <w:rFonts w:ascii="Times New Roman" w:hAnsi="Times New Roman"/>
          <w:sz w:val="24"/>
          <w:szCs w:val="24"/>
        </w:rPr>
        <w:t xml:space="preserve">necessary for the beneficiary to comply with rules on </w:t>
      </w:r>
      <w:r w:rsidR="00810EEE">
        <w:rPr>
          <w:rFonts w:ascii="Times New Roman" w:hAnsi="Times New Roman"/>
          <w:sz w:val="24"/>
          <w:szCs w:val="24"/>
        </w:rPr>
        <w:t>provision of i</w:t>
      </w:r>
      <w:r>
        <w:rPr>
          <w:rFonts w:ascii="Times New Roman" w:hAnsi="Times New Roman"/>
          <w:sz w:val="24"/>
          <w:szCs w:val="24"/>
        </w:rPr>
        <w:t>nclusion support for participants, as specified in the Special Conditions.</w:t>
      </w:r>
      <w:r w:rsidR="00B37979">
        <w:rPr>
          <w:rFonts w:ascii="Times New Roman" w:hAnsi="Times New Roman"/>
          <w:sz w:val="24"/>
          <w:szCs w:val="24"/>
        </w:rPr>
        <w:t>]</w:t>
      </w:r>
    </w:p>
    <w:p w14:paraId="5147DEFB" w14:textId="717DF065" w:rsidR="00B20DB0" w:rsidRDefault="00B20DB0" w:rsidP="00087269">
      <w:pPr>
        <w:pStyle w:val="Heading1"/>
        <w:numPr>
          <w:ilvl w:val="0"/>
          <w:numId w:val="125"/>
        </w:numPr>
      </w:pPr>
      <w:bookmarkStart w:id="6" w:name="_Toc72322260"/>
      <w:r>
        <w:t>CHECKS OF GRANT BENEFICIARY AND PROVISION OF SUPPORTING DOCUMENTS</w:t>
      </w:r>
      <w:bookmarkEnd w:id="6"/>
    </w:p>
    <w:p w14:paraId="71858A5B" w14:textId="77777777" w:rsidR="0062612F" w:rsidRPr="0062612F" w:rsidRDefault="0062612F" w:rsidP="00087269">
      <w:pPr>
        <w:pStyle w:val="BodyText"/>
      </w:pPr>
    </w:p>
    <w:p w14:paraId="4D421754" w14:textId="05B8A70A"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F72248">
        <w:rPr>
          <w:rFonts w:ascii="Times New Roman" w:hAnsi="Times New Roman"/>
          <w:sz w:val="24"/>
          <w:szCs w:val="24"/>
        </w:rPr>
        <w:t xml:space="preserve"> </w:t>
      </w:r>
      <w:r w:rsidR="00F72248" w:rsidRPr="00E72DFE">
        <w:rPr>
          <w:rFonts w:ascii="Times New Roman" w:hAnsi="Times New Roman"/>
          <w:sz w:val="24"/>
          <w:szCs w:val="24"/>
        </w:rPr>
        <w:t>[</w:t>
      </w:r>
      <w:r>
        <w:rPr>
          <w:rFonts w:ascii="Times New Roman" w:hAnsi="Times New Roman"/>
          <w:sz w:val="24"/>
          <w:szCs w:val="24"/>
        </w:rPr>
        <w:t xml:space="preserve">. Checks and audits aim at verifying whether the beneficiary managed the grant in respect of the rules set out in the Agreement, </w:t>
      </w:r>
      <w:proofErr w:type="gramStart"/>
      <w:r>
        <w:rPr>
          <w:rFonts w:ascii="Times New Roman" w:hAnsi="Times New Roman"/>
          <w:sz w:val="24"/>
          <w:szCs w:val="24"/>
        </w:rPr>
        <w:t>in order to</w:t>
      </w:r>
      <w:proofErr w:type="gramEnd"/>
      <w:r>
        <w:rPr>
          <w:rFonts w:ascii="Times New Roman" w:hAnsi="Times New Roman"/>
          <w:sz w:val="24"/>
          <w:szCs w:val="24"/>
        </w:rPr>
        <w:t xml:space="preserve">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66E7BDD0" w14:textId="0DBF20F9" w:rsidR="00AB617E" w:rsidRDefault="00A11FCF">
      <w:pPr>
        <w:jc w:val="both"/>
        <w:rPr>
          <w:rFonts w:ascii="Times New Roman" w:hAnsi="Times New Roman"/>
          <w:sz w:val="24"/>
          <w:szCs w:val="24"/>
        </w:rPr>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lastRenderedPageBreak/>
        <w:t>Final report check</w:t>
      </w:r>
    </w:p>
    <w:p w14:paraId="4E4AEA1C" w14:textId="77777777" w:rsidR="00B20DB0" w:rsidRDefault="00B20DB0">
      <w:pPr>
        <w:pStyle w:val="ListParagraph"/>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w:t>
      </w:r>
      <w:proofErr w:type="gramStart"/>
      <w:r>
        <w:rPr>
          <w:rFonts w:ascii="Times New Roman" w:hAnsi="Times New Roman"/>
          <w:sz w:val="24"/>
          <w:szCs w:val="24"/>
        </w:rPr>
        <w:t>in order to</w:t>
      </w:r>
      <w:proofErr w:type="gramEnd"/>
      <w:r>
        <w:rPr>
          <w:rFonts w:ascii="Times New Roman" w:hAnsi="Times New Roman"/>
          <w:sz w:val="24"/>
          <w:szCs w:val="24"/>
        </w:rPr>
        <w:t xml:space="preserve">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stParagraph"/>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1EA364D9" w14:textId="6C442DF8" w:rsidR="00B651F9" w:rsidRPr="00B651F9" w:rsidRDefault="00B651F9" w:rsidP="00087269">
      <w:pPr>
        <w:pStyle w:val="ListParagraph"/>
        <w:numPr>
          <w:ilvl w:val="1"/>
          <w:numId w:val="40"/>
        </w:numPr>
        <w:jc w:val="both"/>
        <w:rPr>
          <w:rFonts w:ascii="Times New Roman" w:hAnsi="Times New Roman"/>
          <w:kern w:val="1"/>
          <w:sz w:val="24"/>
          <w:szCs w:val="24"/>
        </w:rPr>
      </w:pPr>
      <w:r w:rsidRPr="00B651F9">
        <w:rPr>
          <w:rFonts w:ascii="Times New Roman" w:hAnsi="Times New Roman"/>
          <w:kern w:val="1"/>
          <w:sz w:val="24"/>
          <w:szCs w:val="24"/>
        </w:rPr>
        <w:t>Organisational support</w:t>
      </w:r>
    </w:p>
    <w:p w14:paraId="0921D8E8" w14:textId="13682D6D" w:rsidR="00B20DB0" w:rsidRDefault="00B20DB0" w:rsidP="00087269">
      <w:pPr>
        <w:pStyle w:val="ListParagraph"/>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457182A2" w14:textId="14BDD165" w:rsidR="000B2784"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 support for organisations</w:t>
      </w:r>
      <w:r w:rsidR="0079766B">
        <w:rPr>
          <w:rFonts w:ascii="Times New Roman" w:hAnsi="Times New Roman"/>
          <w:kern w:val="1"/>
          <w:sz w:val="24"/>
          <w:szCs w:val="24"/>
        </w:rPr>
        <w:t xml:space="preserve"> </w:t>
      </w:r>
    </w:p>
    <w:p w14:paraId="728AF932" w14:textId="21F38B77" w:rsidR="00B20DB0" w:rsidRPr="00087269" w:rsidRDefault="000B2784" w:rsidP="00087269">
      <w:pPr>
        <w:pStyle w:val="ListParagraph"/>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4A53246B" w14:textId="173A0E9A" w:rsidR="00B20DB0" w:rsidRDefault="00B20DB0" w:rsidP="00087269">
      <w:pPr>
        <w:pStyle w:val="ListParagraph"/>
        <w:numPr>
          <w:ilvl w:val="1"/>
          <w:numId w:val="40"/>
        </w:numPr>
        <w:jc w:val="both"/>
        <w:rPr>
          <w:rFonts w:ascii="Times New Roman" w:hAnsi="Times New Roman"/>
          <w:kern w:val="1"/>
          <w:sz w:val="24"/>
          <w:szCs w:val="24"/>
          <w:shd w:val="clear" w:color="auto" w:fill="00FFFF"/>
        </w:rPr>
      </w:pPr>
      <w:r w:rsidRPr="00B578BC">
        <w:rPr>
          <w:rFonts w:ascii="Times New Roman" w:hAnsi="Times New Roman"/>
          <w:kern w:val="1"/>
          <w:sz w:val="24"/>
          <w:szCs w:val="24"/>
        </w:rPr>
        <w:t>Course fees</w:t>
      </w:r>
    </w:p>
    <w:p w14:paraId="72A8F3EF" w14:textId="294EF088" w:rsidR="00B20DB0" w:rsidRDefault="00B20DB0" w:rsidP="00087269">
      <w:pPr>
        <w:pStyle w:val="ListParagraph"/>
        <w:numPr>
          <w:ilvl w:val="1"/>
          <w:numId w:val="40"/>
        </w:numPr>
        <w:jc w:val="both"/>
        <w:rPr>
          <w:rFonts w:ascii="Times New Roman" w:hAnsi="Times New Roman"/>
          <w:kern w:val="1"/>
          <w:sz w:val="24"/>
          <w:szCs w:val="24"/>
        </w:rPr>
      </w:pPr>
      <w:r w:rsidRPr="00B578BC">
        <w:rPr>
          <w:rFonts w:ascii="Times New Roman" w:hAnsi="Times New Roman"/>
          <w:kern w:val="1"/>
          <w:sz w:val="24"/>
          <w:szCs w:val="24"/>
        </w:rPr>
        <w:t>Linguistic support</w:t>
      </w:r>
    </w:p>
    <w:p w14:paraId="56A31A93" w14:textId="77777777" w:rsidR="00B20DB0" w:rsidRDefault="00B20DB0">
      <w:pPr>
        <w:pStyle w:val="ListParagraph"/>
        <w:jc w:val="both"/>
        <w:rPr>
          <w:rFonts w:ascii="Times New Roman" w:hAnsi="Times New Roman"/>
          <w:kern w:val="1"/>
          <w:sz w:val="24"/>
          <w:szCs w:val="24"/>
        </w:rPr>
      </w:pPr>
    </w:p>
    <w:p w14:paraId="4A3F51E4" w14:textId="10D3BB0C" w:rsidR="00B20DB0" w:rsidRDefault="00B20DB0" w:rsidP="00087269">
      <w:pPr>
        <w:pStyle w:val="ListParagraph"/>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0F3EE722" w:rsidR="00B20DB0" w:rsidRDefault="000B2784"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Inclusion</w:t>
      </w:r>
      <w:r w:rsidR="00B20DB0">
        <w:rPr>
          <w:rFonts w:ascii="Times New Roman" w:hAnsi="Times New Roman"/>
          <w:kern w:val="1"/>
          <w:sz w:val="24"/>
          <w:szCs w:val="24"/>
        </w:rPr>
        <w:t xml:space="preserve"> support</w:t>
      </w:r>
      <w:r>
        <w:rPr>
          <w:rFonts w:ascii="Times New Roman" w:hAnsi="Times New Roman"/>
          <w:kern w:val="1"/>
          <w:sz w:val="24"/>
          <w:szCs w:val="24"/>
        </w:rPr>
        <w:t xml:space="preserve"> for participants</w:t>
      </w:r>
      <w:r w:rsidR="0079766B">
        <w:rPr>
          <w:rFonts w:ascii="Times New Roman" w:hAnsi="Times New Roman"/>
          <w:kern w:val="1"/>
          <w:sz w:val="24"/>
          <w:szCs w:val="24"/>
        </w:rPr>
        <w:t xml:space="preserve"> </w:t>
      </w:r>
    </w:p>
    <w:p w14:paraId="6DB0F322" w14:textId="5C8A1EA6" w:rsidR="00A11FCF" w:rsidRDefault="00A11FCF" w:rsidP="00087269">
      <w:pPr>
        <w:pStyle w:val="ListParagraph"/>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50F7C09D" w14:textId="77777777" w:rsidR="005C7C02" w:rsidRDefault="005C7C02" w:rsidP="00604941">
      <w:pPr>
        <w:pStyle w:val="ListParagraph"/>
        <w:ind w:left="0"/>
        <w:jc w:val="both"/>
        <w:rPr>
          <w:rFonts w:ascii="Times New Roman" w:hAnsi="Times New Roman" w:cs="Times New Roman"/>
          <w:kern w:val="1"/>
          <w:sz w:val="24"/>
          <w:szCs w:val="24"/>
        </w:rPr>
      </w:pPr>
    </w:p>
    <w:p w14:paraId="4BA52273"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stParagraph"/>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stParagraph"/>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stParagraph"/>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 xml:space="preserve">available for review by the National </w:t>
      </w:r>
      <w:proofErr w:type="gramStart"/>
      <w:r>
        <w:rPr>
          <w:rFonts w:ascii="Times New Roman" w:eastAsia="SimSun" w:hAnsi="Times New Roman"/>
          <w:kern w:val="1"/>
          <w:sz w:val="24"/>
          <w:szCs w:val="24"/>
        </w:rPr>
        <w:t>Agency</w:t>
      </w:r>
      <w:r w:rsidR="00941252">
        <w:rPr>
          <w:rFonts w:ascii="Times New Roman" w:eastAsia="SimSun" w:hAnsi="Times New Roman"/>
          <w:kern w:val="1"/>
          <w:sz w:val="24"/>
          <w:szCs w:val="24"/>
        </w:rPr>
        <w:t>, and</w:t>
      </w:r>
      <w:proofErr w:type="gramEnd"/>
      <w:r w:rsidR="00941252">
        <w:rPr>
          <w:rFonts w:ascii="Times New Roman" w:eastAsia="SimSun" w:hAnsi="Times New Roman"/>
          <w:kern w:val="1"/>
          <w:sz w:val="24"/>
          <w:szCs w:val="24"/>
        </w:rPr>
        <w:t xml:space="preserve">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23767543"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 xml:space="preserve">his check is undertaken during the implementation of the Project </w:t>
      </w:r>
      <w:proofErr w:type="gramStart"/>
      <w:r w:rsidRPr="00992773">
        <w:rPr>
          <w:rFonts w:ascii="Times New Roman" w:hAnsi="Times New Roman"/>
          <w:sz w:val="24"/>
          <w:szCs w:val="24"/>
        </w:rPr>
        <w:t>in order for</w:t>
      </w:r>
      <w:proofErr w:type="gramEnd"/>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r w:rsidR="00F72248">
        <w:rPr>
          <w:rFonts w:ascii="Times New Roman" w:eastAsia="SimSun" w:hAnsi="Times New Roman"/>
          <w:kern w:val="1"/>
          <w:sz w:val="24"/>
          <w:szCs w:val="24"/>
        </w:rPr>
        <w:t xml:space="preserve">. </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p w14:paraId="65733F59" w14:textId="2674195F" w:rsidR="00B20DB0" w:rsidRPr="00A031A7" w:rsidRDefault="00B20DB0">
      <w:pPr>
        <w:jc w:val="both"/>
      </w:pPr>
      <w:r w:rsidRPr="00604941">
        <w:rPr>
          <w:rFonts w:ascii="Times New Roman" w:eastAsia="SimSun" w:hAnsi="Times New Roman"/>
          <w:kern w:val="1"/>
          <w:sz w:val="24"/>
          <w:szCs w:val="24"/>
          <w:shd w:val="clear" w:color="auto" w:fill="00FFFF"/>
        </w:rPr>
        <w:lastRenderedPageBreak/>
        <w:t>[</w:t>
      </w:r>
      <w:r w:rsidR="00992773">
        <w:rPr>
          <w:rFonts w:ascii="Times New Roman" w:eastAsia="SimSun" w:hAnsi="Times New Roman"/>
          <w:kern w:val="1"/>
          <w:sz w:val="24"/>
          <w:szCs w:val="24"/>
          <w:shd w:val="clear" w:color="auto" w:fill="00FFFF"/>
        </w:rPr>
        <w:t>For accredited beneficiaries</w:t>
      </w:r>
    </w:p>
    <w:p w14:paraId="115223A9" w14:textId="1F3460F7" w:rsidR="00B20DB0" w:rsidRPr="005A4ADC" w:rsidRDefault="00B20DB0" w:rsidP="00087269">
      <w:pPr>
        <w:numPr>
          <w:ilvl w:val="0"/>
          <w:numId w:val="56"/>
        </w:numPr>
        <w:ind w:left="426" w:hanging="284"/>
        <w:jc w:val="both"/>
        <w:rPr>
          <w:rFonts w:ascii="Times New Roman" w:eastAsia="SimSun" w:hAnsi="Times New Roman"/>
          <w:kern w:val="1"/>
          <w:sz w:val="24"/>
          <w:szCs w:val="24"/>
        </w:rPr>
      </w:pPr>
      <w:r w:rsidRPr="00D46CFD">
        <w:rPr>
          <w:rFonts w:ascii="Times New Roman" w:eastAsia="SimSun" w:hAnsi="Times New Roman"/>
          <w:b/>
          <w:bCs/>
          <w:iCs/>
          <w:kern w:val="1"/>
          <w:sz w:val="24"/>
          <w:szCs w:val="24"/>
        </w:rPr>
        <w:t>System</w:t>
      </w:r>
      <w:r w:rsidR="008A2BE9" w:rsidRPr="00D46CFD">
        <w:rPr>
          <w:rFonts w:ascii="Times New Roman" w:eastAsia="SimSun" w:hAnsi="Times New Roman"/>
          <w:b/>
          <w:bCs/>
          <w:iCs/>
          <w:kern w:val="1"/>
          <w:sz w:val="24"/>
          <w:szCs w:val="24"/>
        </w:rPr>
        <w:t>s</w:t>
      </w:r>
      <w:r w:rsidRPr="00D46CFD">
        <w:rPr>
          <w:rFonts w:ascii="Times New Roman" w:eastAsia="SimSun" w:hAnsi="Times New Roman"/>
          <w:b/>
          <w:bCs/>
          <w:iCs/>
          <w:kern w:val="1"/>
          <w:sz w:val="24"/>
          <w:szCs w:val="24"/>
        </w:rPr>
        <w:t xml:space="preserve"> check</w:t>
      </w:r>
    </w:p>
    <w:p w14:paraId="4405FEAF" w14:textId="06A78F64" w:rsidR="00B20DB0" w:rsidRDefault="007748EF" w:rsidP="00597A80">
      <w:pPr>
        <w:jc w:val="both"/>
      </w:pPr>
      <w:r>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B20DB0">
        <w:rPr>
          <w:rFonts w:ascii="Times New Roman" w:eastAsia="SimSun" w:hAnsi="Times New Roman"/>
          <w:kern w:val="1"/>
          <w:sz w:val="24"/>
          <w:szCs w:val="24"/>
        </w:rPr>
        <w:t xml:space="preserve"> check is performed to establish the beneficiary's </w:t>
      </w:r>
      <w:r w:rsidR="002F16C2">
        <w:rPr>
          <w:rFonts w:ascii="Times New Roman" w:eastAsia="SimSun" w:hAnsi="Times New Roman"/>
          <w:kern w:val="1"/>
          <w:sz w:val="24"/>
          <w:szCs w:val="24"/>
        </w:rPr>
        <w:t xml:space="preserve">system for making its regular grant claims in the context of the programme as well as </w:t>
      </w:r>
      <w:proofErr w:type="gramStart"/>
      <w:r w:rsidR="002F16C2">
        <w:rPr>
          <w:rFonts w:ascii="Times New Roman" w:eastAsia="SimSun" w:hAnsi="Times New Roman"/>
          <w:kern w:val="1"/>
          <w:sz w:val="24"/>
          <w:szCs w:val="24"/>
        </w:rPr>
        <w:t>it</w:t>
      </w:r>
      <w:proofErr w:type="gramEnd"/>
      <w:r w:rsidR="002F16C2">
        <w:rPr>
          <w:rFonts w:ascii="Times New Roman" w:eastAsia="SimSun" w:hAnsi="Times New Roman"/>
          <w:kern w:val="1"/>
          <w:sz w:val="24"/>
          <w:szCs w:val="24"/>
        </w:rPr>
        <w:t xml:space="preserve"> </w:t>
      </w:r>
      <w:r w:rsidR="00B20DB0">
        <w:rPr>
          <w:rFonts w:ascii="Times New Roman" w:eastAsia="SimSun" w:hAnsi="Times New Roman"/>
          <w:kern w:val="1"/>
          <w:sz w:val="24"/>
          <w:szCs w:val="24"/>
        </w:rPr>
        <w:t>compliance with the commitments undertaken as a result of the</w:t>
      </w:r>
      <w:r w:rsidR="00992773">
        <w:rPr>
          <w:rFonts w:ascii="Times New Roman" w:eastAsia="SimSun" w:hAnsi="Times New Roman"/>
          <w:kern w:val="1"/>
          <w:sz w:val="24"/>
          <w:szCs w:val="24"/>
        </w:rPr>
        <w:t>ir accreditation</w:t>
      </w:r>
      <w:r w:rsidR="005F36B4">
        <w:rPr>
          <w:rFonts w:ascii="Times New Roman" w:eastAsia="SimSun" w:hAnsi="Times New Roman"/>
          <w:kern w:val="1"/>
          <w:sz w:val="24"/>
          <w:szCs w:val="24"/>
        </w:rPr>
        <w:t xml:space="preserve">. </w:t>
      </w:r>
      <w:r w:rsidR="007B3B17">
        <w:rPr>
          <w:rFonts w:ascii="Times New Roman" w:eastAsia="SimSun" w:hAnsi="Times New Roman"/>
          <w:kern w:val="1"/>
          <w:sz w:val="24"/>
          <w:szCs w:val="24"/>
        </w:rPr>
        <w:t>The system</w:t>
      </w:r>
      <w:r w:rsidR="008A2BE9">
        <w:rPr>
          <w:rFonts w:ascii="Times New Roman" w:eastAsia="SimSun" w:hAnsi="Times New Roman"/>
          <w:kern w:val="1"/>
          <w:sz w:val="24"/>
          <w:szCs w:val="24"/>
        </w:rPr>
        <w:t>s</w:t>
      </w:r>
      <w:r w:rsidR="007B3B17">
        <w:rPr>
          <w:rFonts w:ascii="Times New Roman" w:eastAsia="SimSun" w:hAnsi="Times New Roman"/>
          <w:kern w:val="1"/>
          <w:sz w:val="24"/>
          <w:szCs w:val="24"/>
        </w:rPr>
        <w:t xml:space="preserve"> check is performed to establish the beneficiary's compliance </w:t>
      </w:r>
      <w:r w:rsidR="00844A25">
        <w:rPr>
          <w:rFonts w:ascii="Times New Roman" w:eastAsia="SimSun" w:hAnsi="Times New Roman"/>
          <w:kern w:val="1"/>
          <w:sz w:val="24"/>
          <w:szCs w:val="24"/>
        </w:rPr>
        <w:t>with the implementation standards committed to in the framework of the Erasmus+ Programme</w:t>
      </w:r>
      <w:r w:rsidR="002F16C2">
        <w:rPr>
          <w:rFonts w:ascii="Times New Roman" w:eastAsia="SimSun" w:hAnsi="Times New Roman"/>
          <w:kern w:val="1"/>
          <w:sz w:val="24"/>
          <w:szCs w:val="24"/>
        </w:rPr>
        <w:t>.</w:t>
      </w:r>
      <w:r w:rsidR="005F36B4">
        <w:rPr>
          <w:rFonts w:ascii="Times New Roman" w:eastAsia="SimSun" w:hAnsi="Times New Roman"/>
          <w:kern w:val="1"/>
          <w:sz w:val="24"/>
          <w:szCs w:val="24"/>
        </w:rPr>
        <w:t xml:space="preserve"> </w:t>
      </w:r>
      <w:r w:rsidR="00B20DB0">
        <w:rPr>
          <w:rFonts w:ascii="Times New Roman" w:eastAsia="SimSun" w:hAnsi="Times New Roman"/>
          <w:kern w:val="1"/>
          <w:sz w:val="24"/>
          <w:szCs w:val="24"/>
        </w:rPr>
        <w:t xml:space="preserve">The beneficiary </w:t>
      </w:r>
      <w:r w:rsidR="005D5EBF">
        <w:rPr>
          <w:rFonts w:ascii="Times New Roman" w:eastAsia="SimSun" w:hAnsi="Times New Roman"/>
          <w:kern w:val="1"/>
          <w:sz w:val="24"/>
          <w:szCs w:val="24"/>
        </w:rPr>
        <w:t>must</w:t>
      </w:r>
      <w:r w:rsidR="00B20DB0">
        <w:rPr>
          <w:rFonts w:ascii="Times New Roman" w:eastAsia="SimSun" w:hAnsi="Times New Roman"/>
          <w:kern w:val="1"/>
          <w:sz w:val="24"/>
          <w:szCs w:val="24"/>
        </w:rPr>
        <w:t xml:space="preserve"> enable </w:t>
      </w:r>
      <w:r w:rsidR="00DD4EFD">
        <w:rPr>
          <w:rFonts w:ascii="Times New Roman" w:eastAsia="SimSun" w:hAnsi="Times New Roman"/>
          <w:kern w:val="1"/>
          <w:sz w:val="24"/>
          <w:szCs w:val="24"/>
        </w:rPr>
        <w:t xml:space="preserve">the </w:t>
      </w:r>
      <w:r w:rsidR="00B20DB0">
        <w:rPr>
          <w:rFonts w:ascii="Times New Roman" w:eastAsia="SimSun" w:hAnsi="Times New Roman"/>
          <w:kern w:val="1"/>
          <w:sz w:val="24"/>
          <w:szCs w:val="24"/>
        </w:rPr>
        <w:t>National Agency to verify the reality and eligibility of all project activities and participants</w:t>
      </w:r>
      <w:r w:rsidR="002F16C2">
        <w:rPr>
          <w:rFonts w:ascii="Times New Roman" w:eastAsia="SimSun" w:hAnsi="Times New Roman"/>
          <w:kern w:val="1"/>
          <w:sz w:val="24"/>
          <w:szCs w:val="24"/>
        </w:rPr>
        <w:t xml:space="preserve"> by all documentary means, including video and photographic records of the activities undertaken</w:t>
      </w:r>
      <w:r w:rsidR="00FB7426">
        <w:rPr>
          <w:rFonts w:ascii="Times New Roman" w:eastAsia="SimSun" w:hAnsi="Times New Roman"/>
          <w:kern w:val="1"/>
          <w:sz w:val="24"/>
          <w:szCs w:val="24"/>
        </w:rPr>
        <w:t xml:space="preserve">, </w:t>
      </w:r>
      <w:proofErr w:type="gramStart"/>
      <w:r w:rsidR="00FB7426">
        <w:rPr>
          <w:rFonts w:ascii="Times New Roman" w:eastAsia="SimSun" w:hAnsi="Times New Roman"/>
          <w:kern w:val="1"/>
          <w:sz w:val="24"/>
          <w:szCs w:val="24"/>
        </w:rPr>
        <w:t>in order to</w:t>
      </w:r>
      <w:proofErr w:type="gramEnd"/>
      <w:r w:rsidR="00FB7426">
        <w:rPr>
          <w:rFonts w:ascii="Times New Roman" w:eastAsia="SimSun" w:hAnsi="Times New Roman"/>
          <w:kern w:val="1"/>
          <w:sz w:val="24"/>
          <w:szCs w:val="24"/>
        </w:rPr>
        <w:t xml:space="preserve"> rule out double funding or other irregularities</w:t>
      </w:r>
      <w:r w:rsidR="008259D4">
        <w:rPr>
          <w:rFonts w:ascii="Times New Roman" w:eastAsia="SimSun" w:hAnsi="Times New Roman"/>
          <w:kern w:val="1"/>
          <w:sz w:val="24"/>
          <w:szCs w:val="24"/>
        </w:rPr>
        <w:t>.</w:t>
      </w:r>
    </w:p>
    <w:sectPr w:rsidR="00B20DB0"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042AE" w14:textId="77777777" w:rsidR="0058765E" w:rsidRDefault="0058765E">
      <w:pPr>
        <w:spacing w:after="0" w:line="240" w:lineRule="auto"/>
      </w:pPr>
      <w:r>
        <w:separator/>
      </w:r>
    </w:p>
  </w:endnote>
  <w:endnote w:type="continuationSeparator" w:id="0">
    <w:p w14:paraId="70B3E233" w14:textId="77777777" w:rsidR="0058765E" w:rsidRDefault="0058765E">
      <w:pPr>
        <w:spacing w:after="0" w:line="240" w:lineRule="auto"/>
      </w:pPr>
      <w:r>
        <w:continuationSeparator/>
      </w:r>
    </w:p>
  </w:endnote>
  <w:endnote w:type="continuationNotice" w:id="1">
    <w:p w14:paraId="6B44DB9C" w14:textId="77777777" w:rsidR="0058765E" w:rsidRDefault="00587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074705DD" w:rsidR="00B61E0B" w:rsidRDefault="00B61E0B">
    <w:pPr>
      <w:pStyle w:val="Footer"/>
      <w:jc w:val="right"/>
    </w:pPr>
    <w:r>
      <w:fldChar w:fldCharType="begin"/>
    </w:r>
    <w:r>
      <w:instrText xml:space="preserve"> PAGE   \* MERGEFORMAT </w:instrText>
    </w:r>
    <w:r>
      <w:fldChar w:fldCharType="separate"/>
    </w:r>
    <w:r w:rsidR="00F50461">
      <w:rPr>
        <w:noProof/>
      </w:rPr>
      <w:t>6</w:t>
    </w:r>
    <w:r>
      <w:rPr>
        <w:noProof/>
      </w:rPr>
      <w:fldChar w:fldCharType="end"/>
    </w:r>
  </w:p>
  <w:p w14:paraId="722B3104" w14:textId="77777777" w:rsidR="00B61E0B" w:rsidRDefault="00B61E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8922" w14:textId="77777777" w:rsidR="0058765E" w:rsidRDefault="0058765E">
      <w:pPr>
        <w:spacing w:after="0" w:line="240" w:lineRule="auto"/>
      </w:pPr>
      <w:r>
        <w:separator/>
      </w:r>
    </w:p>
  </w:footnote>
  <w:footnote w:type="continuationSeparator" w:id="0">
    <w:p w14:paraId="265E7A0E" w14:textId="77777777" w:rsidR="0058765E" w:rsidRDefault="0058765E">
      <w:pPr>
        <w:spacing w:after="0" w:line="240" w:lineRule="auto"/>
      </w:pPr>
      <w:r>
        <w:continuationSeparator/>
      </w:r>
    </w:p>
  </w:footnote>
  <w:footnote w:type="continuationNotice" w:id="1">
    <w:p w14:paraId="0C5FDA11" w14:textId="77777777" w:rsidR="0058765E" w:rsidRDefault="005876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B61E0B" w:rsidRDefault="00B6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F52DFC6"/>
    <w:lvl w:ilvl="0" w:tplc="8CD075CC">
      <w:start w:val="10"/>
      <w:numFmt w:val="bullet"/>
      <w:lvlText w:val="-"/>
      <w:lvlJc w:val="left"/>
      <w:pPr>
        <w:ind w:left="1287" w:hanging="360"/>
      </w:pPr>
      <w:rPr>
        <w:rFonts w:ascii="Arial" w:eastAsia="Times New Roman" w:hAnsi="Aria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3196" w:hanging="360"/>
      </w:pPr>
      <w:rPr>
        <w:rFonts w:hint="default"/>
      </w:rPr>
    </w:lvl>
    <w:lvl w:ilvl="1" w:tplc="080C0019">
      <w:start w:val="1"/>
      <w:numFmt w:val="lowerLetter"/>
      <w:lvlText w:val="%2."/>
      <w:lvlJc w:val="left"/>
      <w:pPr>
        <w:ind w:left="3709" w:hanging="360"/>
      </w:pPr>
    </w:lvl>
    <w:lvl w:ilvl="2" w:tplc="080C001B" w:tentative="1">
      <w:start w:val="1"/>
      <w:numFmt w:val="lowerRoman"/>
      <w:lvlText w:val="%3."/>
      <w:lvlJc w:val="right"/>
      <w:pPr>
        <w:ind w:left="4429" w:hanging="180"/>
      </w:pPr>
    </w:lvl>
    <w:lvl w:ilvl="3" w:tplc="080C000F" w:tentative="1">
      <w:start w:val="1"/>
      <w:numFmt w:val="decimal"/>
      <w:lvlText w:val="%4."/>
      <w:lvlJc w:val="left"/>
      <w:pPr>
        <w:ind w:left="5149" w:hanging="360"/>
      </w:pPr>
    </w:lvl>
    <w:lvl w:ilvl="4" w:tplc="080C0019" w:tentative="1">
      <w:start w:val="1"/>
      <w:numFmt w:val="lowerLetter"/>
      <w:lvlText w:val="%5."/>
      <w:lvlJc w:val="left"/>
      <w:pPr>
        <w:ind w:left="5869" w:hanging="360"/>
      </w:pPr>
    </w:lvl>
    <w:lvl w:ilvl="5" w:tplc="080C001B" w:tentative="1">
      <w:start w:val="1"/>
      <w:numFmt w:val="lowerRoman"/>
      <w:lvlText w:val="%6."/>
      <w:lvlJc w:val="right"/>
      <w:pPr>
        <w:ind w:left="6589" w:hanging="180"/>
      </w:pPr>
    </w:lvl>
    <w:lvl w:ilvl="6" w:tplc="080C000F" w:tentative="1">
      <w:start w:val="1"/>
      <w:numFmt w:val="decimal"/>
      <w:lvlText w:val="%7."/>
      <w:lvlJc w:val="left"/>
      <w:pPr>
        <w:ind w:left="7309" w:hanging="360"/>
      </w:pPr>
    </w:lvl>
    <w:lvl w:ilvl="7" w:tplc="080C0019" w:tentative="1">
      <w:start w:val="1"/>
      <w:numFmt w:val="lowerLetter"/>
      <w:lvlText w:val="%8."/>
      <w:lvlJc w:val="left"/>
      <w:pPr>
        <w:ind w:left="8029" w:hanging="360"/>
      </w:pPr>
    </w:lvl>
    <w:lvl w:ilvl="8" w:tplc="080C001B" w:tentative="1">
      <w:start w:val="1"/>
      <w:numFmt w:val="lowerRoman"/>
      <w:lvlText w:val="%9."/>
      <w:lvlJc w:val="right"/>
      <w:pPr>
        <w:ind w:left="8749"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798257308">
    <w:abstractNumId w:val="0"/>
  </w:num>
  <w:num w:numId="2" w16cid:durableId="762847361">
    <w:abstractNumId w:val="1"/>
  </w:num>
  <w:num w:numId="3" w16cid:durableId="1591506062">
    <w:abstractNumId w:val="2"/>
  </w:num>
  <w:num w:numId="4" w16cid:durableId="599338221">
    <w:abstractNumId w:val="3"/>
  </w:num>
  <w:num w:numId="5" w16cid:durableId="421611353">
    <w:abstractNumId w:val="6"/>
  </w:num>
  <w:num w:numId="6" w16cid:durableId="1739788207">
    <w:abstractNumId w:val="7"/>
  </w:num>
  <w:num w:numId="7" w16cid:durableId="122164804">
    <w:abstractNumId w:val="8"/>
  </w:num>
  <w:num w:numId="8" w16cid:durableId="968976730">
    <w:abstractNumId w:val="10"/>
  </w:num>
  <w:num w:numId="9" w16cid:durableId="1883906753">
    <w:abstractNumId w:val="11"/>
  </w:num>
  <w:num w:numId="10" w16cid:durableId="520364710">
    <w:abstractNumId w:val="13"/>
  </w:num>
  <w:num w:numId="11" w16cid:durableId="128131862">
    <w:abstractNumId w:val="14"/>
  </w:num>
  <w:num w:numId="12" w16cid:durableId="1395153965">
    <w:abstractNumId w:val="15"/>
  </w:num>
  <w:num w:numId="13" w16cid:durableId="513961024">
    <w:abstractNumId w:val="17"/>
  </w:num>
  <w:num w:numId="14" w16cid:durableId="2084527802">
    <w:abstractNumId w:val="22"/>
  </w:num>
  <w:num w:numId="15" w16cid:durableId="1353266682">
    <w:abstractNumId w:val="23"/>
  </w:num>
  <w:num w:numId="16" w16cid:durableId="1126697003">
    <w:abstractNumId w:val="28"/>
  </w:num>
  <w:num w:numId="17" w16cid:durableId="92484132">
    <w:abstractNumId w:val="31"/>
  </w:num>
  <w:num w:numId="18" w16cid:durableId="1809085124">
    <w:abstractNumId w:val="32"/>
  </w:num>
  <w:num w:numId="19" w16cid:durableId="1626354787">
    <w:abstractNumId w:val="33"/>
  </w:num>
  <w:num w:numId="20" w16cid:durableId="67655073">
    <w:abstractNumId w:val="34"/>
  </w:num>
  <w:num w:numId="21" w16cid:durableId="977757644">
    <w:abstractNumId w:val="35"/>
  </w:num>
  <w:num w:numId="22" w16cid:durableId="1048456607">
    <w:abstractNumId w:val="36"/>
  </w:num>
  <w:num w:numId="23" w16cid:durableId="1911110914">
    <w:abstractNumId w:val="37"/>
  </w:num>
  <w:num w:numId="24" w16cid:durableId="1525291632">
    <w:abstractNumId w:val="38"/>
  </w:num>
  <w:num w:numId="25" w16cid:durableId="1401362653">
    <w:abstractNumId w:val="39"/>
  </w:num>
  <w:num w:numId="26" w16cid:durableId="764420647">
    <w:abstractNumId w:val="40"/>
  </w:num>
  <w:num w:numId="27" w16cid:durableId="2138139880">
    <w:abstractNumId w:val="41"/>
  </w:num>
  <w:num w:numId="28" w16cid:durableId="2005695319">
    <w:abstractNumId w:val="42"/>
  </w:num>
  <w:num w:numId="29" w16cid:durableId="1870147898">
    <w:abstractNumId w:val="43"/>
  </w:num>
  <w:num w:numId="30" w16cid:durableId="116338975">
    <w:abstractNumId w:val="44"/>
  </w:num>
  <w:num w:numId="31" w16cid:durableId="986054757">
    <w:abstractNumId w:val="45"/>
  </w:num>
  <w:num w:numId="32" w16cid:durableId="650870047">
    <w:abstractNumId w:val="46"/>
  </w:num>
  <w:num w:numId="33" w16cid:durableId="574171213">
    <w:abstractNumId w:val="47"/>
  </w:num>
  <w:num w:numId="34" w16cid:durableId="1258058145">
    <w:abstractNumId w:val="48"/>
  </w:num>
  <w:num w:numId="35" w16cid:durableId="1306201938">
    <w:abstractNumId w:val="49"/>
  </w:num>
  <w:num w:numId="36" w16cid:durableId="540672930">
    <w:abstractNumId w:val="50"/>
  </w:num>
  <w:num w:numId="37" w16cid:durableId="1119184678">
    <w:abstractNumId w:val="51"/>
  </w:num>
  <w:num w:numId="38" w16cid:durableId="824248677">
    <w:abstractNumId w:val="52"/>
  </w:num>
  <w:num w:numId="39" w16cid:durableId="1598445987">
    <w:abstractNumId w:val="53"/>
  </w:num>
  <w:num w:numId="40" w16cid:durableId="1902205353">
    <w:abstractNumId w:val="55"/>
  </w:num>
  <w:num w:numId="41" w16cid:durableId="1050033567">
    <w:abstractNumId w:val="56"/>
  </w:num>
  <w:num w:numId="42" w16cid:durableId="128520082">
    <w:abstractNumId w:val="57"/>
  </w:num>
  <w:num w:numId="43" w16cid:durableId="1974745656">
    <w:abstractNumId w:val="59"/>
  </w:num>
  <w:num w:numId="44" w16cid:durableId="1943107769">
    <w:abstractNumId w:val="62"/>
  </w:num>
  <w:num w:numId="45" w16cid:durableId="43875299">
    <w:abstractNumId w:val="64"/>
  </w:num>
  <w:num w:numId="46" w16cid:durableId="976687503">
    <w:abstractNumId w:val="66"/>
  </w:num>
  <w:num w:numId="47" w16cid:durableId="697850076">
    <w:abstractNumId w:val="75"/>
  </w:num>
  <w:num w:numId="48" w16cid:durableId="444618374">
    <w:abstractNumId w:val="113"/>
  </w:num>
  <w:num w:numId="49" w16cid:durableId="1415978186">
    <w:abstractNumId w:val="124"/>
  </w:num>
  <w:num w:numId="50" w16cid:durableId="990451370">
    <w:abstractNumId w:val="119"/>
  </w:num>
  <w:num w:numId="51" w16cid:durableId="1040782321">
    <w:abstractNumId w:val="78"/>
  </w:num>
  <w:num w:numId="52" w16cid:durableId="964585378">
    <w:abstractNumId w:val="77"/>
  </w:num>
  <w:num w:numId="53" w16cid:durableId="270598404">
    <w:abstractNumId w:val="101"/>
  </w:num>
  <w:num w:numId="54" w16cid:durableId="493110141">
    <w:abstractNumId w:val="123"/>
  </w:num>
  <w:num w:numId="55" w16cid:durableId="1813448591">
    <w:abstractNumId w:val="90"/>
  </w:num>
  <w:num w:numId="56" w16cid:durableId="964434054">
    <w:abstractNumId w:val="87"/>
  </w:num>
  <w:num w:numId="57" w16cid:durableId="820584843">
    <w:abstractNumId w:val="99"/>
  </w:num>
  <w:num w:numId="58" w16cid:durableId="1883521344">
    <w:abstractNumId w:val="98"/>
  </w:num>
  <w:num w:numId="59" w16cid:durableId="1364869847">
    <w:abstractNumId w:val="114"/>
  </w:num>
  <w:num w:numId="60" w16cid:durableId="973755595">
    <w:abstractNumId w:val="103"/>
  </w:num>
  <w:num w:numId="61" w16cid:durableId="383675726">
    <w:abstractNumId w:val="104"/>
  </w:num>
  <w:num w:numId="62" w16cid:durableId="407772798">
    <w:abstractNumId w:val="83"/>
  </w:num>
  <w:num w:numId="63" w16cid:durableId="455564207">
    <w:abstractNumId w:val="111"/>
  </w:num>
  <w:num w:numId="64" w16cid:durableId="336545927">
    <w:abstractNumId w:val="94"/>
  </w:num>
  <w:num w:numId="65" w16cid:durableId="1117531175">
    <w:abstractNumId w:val="129"/>
  </w:num>
  <w:num w:numId="66" w16cid:durableId="385839139">
    <w:abstractNumId w:val="79"/>
  </w:num>
  <w:num w:numId="67" w16cid:durableId="1001664941">
    <w:abstractNumId w:val="88"/>
  </w:num>
  <w:num w:numId="68" w16cid:durableId="855853644">
    <w:abstractNumId w:val="97"/>
  </w:num>
  <w:num w:numId="69" w16cid:durableId="1403141866">
    <w:abstractNumId w:val="118"/>
  </w:num>
  <w:num w:numId="70" w16cid:durableId="495539905">
    <w:abstractNumId w:val="107"/>
  </w:num>
  <w:num w:numId="71" w16cid:durableId="2140297513">
    <w:abstractNumId w:val="76"/>
  </w:num>
  <w:num w:numId="72" w16cid:durableId="1286810371">
    <w:abstractNumId w:val="127"/>
  </w:num>
  <w:num w:numId="73" w16cid:durableId="1658000946">
    <w:abstractNumId w:val="95"/>
  </w:num>
  <w:num w:numId="74" w16cid:durableId="953026812">
    <w:abstractNumId w:val="82"/>
  </w:num>
  <w:num w:numId="75" w16cid:durableId="1812094411">
    <w:abstractNumId w:val="84"/>
  </w:num>
  <w:num w:numId="76" w16cid:durableId="198608521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3983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67982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511248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246960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0860626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5205762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896393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8429827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591634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00212591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5288024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744061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8827850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321027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3196313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44148480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059678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7716130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3092779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8995566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799800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4673452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241624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4981849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1469718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013358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337617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22511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821772983">
    <w:abstractNumId w:val="81"/>
  </w:num>
  <w:num w:numId="106" w16cid:durableId="1882402556">
    <w:abstractNumId w:val="125"/>
  </w:num>
  <w:num w:numId="107" w16cid:durableId="1883714477">
    <w:abstractNumId w:val="108"/>
  </w:num>
  <w:num w:numId="108" w16cid:durableId="1436170664">
    <w:abstractNumId w:val="85"/>
  </w:num>
  <w:num w:numId="109" w16cid:durableId="1486127100">
    <w:abstractNumId w:val="96"/>
  </w:num>
  <w:num w:numId="110" w16cid:durableId="1329599797">
    <w:abstractNumId w:val="116"/>
  </w:num>
  <w:num w:numId="111" w16cid:durableId="1355616912">
    <w:abstractNumId w:val="126"/>
  </w:num>
  <w:num w:numId="112" w16cid:durableId="2037269204">
    <w:abstractNumId w:val="110"/>
  </w:num>
  <w:num w:numId="113" w16cid:durableId="1133868434">
    <w:abstractNumId w:val="131"/>
  </w:num>
  <w:num w:numId="114" w16cid:durableId="410087034">
    <w:abstractNumId w:val="122"/>
  </w:num>
  <w:num w:numId="115" w16cid:durableId="817456807">
    <w:abstractNumId w:val="102"/>
  </w:num>
  <w:num w:numId="116" w16cid:durableId="1563100674">
    <w:abstractNumId w:val="128"/>
  </w:num>
  <w:num w:numId="117" w16cid:durableId="1595744028">
    <w:abstractNumId w:val="120"/>
  </w:num>
  <w:num w:numId="118" w16cid:durableId="1443645594">
    <w:abstractNumId w:val="132"/>
  </w:num>
  <w:num w:numId="119" w16cid:durableId="1451053274">
    <w:abstractNumId w:val="89"/>
  </w:num>
  <w:num w:numId="120" w16cid:durableId="397360399">
    <w:abstractNumId w:val="106"/>
  </w:num>
  <w:num w:numId="121" w16cid:durableId="874738097">
    <w:abstractNumId w:val="121"/>
    <w:lvlOverride w:ilvl="0">
      <w:startOverride w:val="1"/>
    </w:lvlOverride>
    <w:lvlOverride w:ilvl="1"/>
    <w:lvlOverride w:ilvl="2"/>
    <w:lvlOverride w:ilvl="3"/>
    <w:lvlOverride w:ilvl="4"/>
    <w:lvlOverride w:ilvl="5"/>
    <w:lvlOverride w:ilvl="6"/>
    <w:lvlOverride w:ilvl="7"/>
    <w:lvlOverride w:ilvl="8"/>
  </w:num>
  <w:num w:numId="122" w16cid:durableId="1322388473">
    <w:abstractNumId w:val="93"/>
  </w:num>
  <w:num w:numId="123" w16cid:durableId="99840586">
    <w:abstractNumId w:val="109"/>
  </w:num>
  <w:num w:numId="124" w16cid:durableId="706491231">
    <w:abstractNumId w:val="112"/>
  </w:num>
  <w:num w:numId="125" w16cid:durableId="1094472244">
    <w:abstractNumId w:val="130"/>
  </w:num>
  <w:num w:numId="126" w16cid:durableId="640119299">
    <w:abstractNumId w:val="0"/>
  </w:num>
  <w:num w:numId="127" w16cid:durableId="897131660">
    <w:abstractNumId w:val="0"/>
  </w:num>
  <w:num w:numId="128" w16cid:durableId="1702584975">
    <w:abstractNumId w:val="0"/>
  </w:num>
  <w:num w:numId="129" w16cid:durableId="1447432316">
    <w:abstractNumId w:val="0"/>
  </w:num>
  <w:num w:numId="130" w16cid:durableId="1493451371">
    <w:abstractNumId w:val="0"/>
  </w:num>
  <w:num w:numId="131" w16cid:durableId="510266389">
    <w:abstractNumId w:val="0"/>
  </w:num>
  <w:num w:numId="132" w16cid:durableId="19660362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369106903">
    <w:abstractNumId w:val="64"/>
  </w:num>
  <w:num w:numId="134" w16cid:durableId="286284076">
    <w:abstractNumId w:val="115"/>
  </w:num>
  <w:num w:numId="135" w16cid:durableId="1728797037">
    <w:abstractNumId w:val="100"/>
  </w:num>
  <w:num w:numId="136" w16cid:durableId="533232852">
    <w:abstractNumId w:val="80"/>
  </w:num>
  <w:num w:numId="137" w16cid:durableId="1362903250">
    <w:abstractNumId w:val="3"/>
  </w:num>
  <w:num w:numId="138" w16cid:durableId="2138328444">
    <w:abstractNumId w:val="91"/>
  </w:num>
  <w:num w:numId="139" w16cid:durableId="172956823">
    <w:abstractNumId w:val="92"/>
  </w:num>
  <w:num w:numId="140" w16cid:durableId="1347487217">
    <w:abstractNumId w:val="86"/>
  </w:num>
  <w:num w:numId="141" w16cid:durableId="1934706777">
    <w:abstractNumId w:val="117"/>
  </w:num>
  <w:num w:numId="142" w16cid:durableId="1693803508">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57"/>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1814"/>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089B"/>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3CA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BC1"/>
    <w:rsid w:val="00286D48"/>
    <w:rsid w:val="00290091"/>
    <w:rsid w:val="00295C6E"/>
    <w:rsid w:val="002A17A2"/>
    <w:rsid w:val="002A45C6"/>
    <w:rsid w:val="002B2ADC"/>
    <w:rsid w:val="002B2F36"/>
    <w:rsid w:val="002C0B9E"/>
    <w:rsid w:val="002C43EE"/>
    <w:rsid w:val="002D008B"/>
    <w:rsid w:val="002D2667"/>
    <w:rsid w:val="002D520E"/>
    <w:rsid w:val="002E194B"/>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1978"/>
    <w:rsid w:val="00355477"/>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A3FD0"/>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3126"/>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6415"/>
    <w:rsid w:val="0047668B"/>
    <w:rsid w:val="0048109B"/>
    <w:rsid w:val="004826F9"/>
    <w:rsid w:val="004839FE"/>
    <w:rsid w:val="00483C8B"/>
    <w:rsid w:val="00484885"/>
    <w:rsid w:val="0048672D"/>
    <w:rsid w:val="004916AB"/>
    <w:rsid w:val="00492F31"/>
    <w:rsid w:val="00497257"/>
    <w:rsid w:val="00497D7D"/>
    <w:rsid w:val="004A1866"/>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4E92"/>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3A7D"/>
    <w:rsid w:val="00537A6D"/>
    <w:rsid w:val="00541220"/>
    <w:rsid w:val="00545075"/>
    <w:rsid w:val="00545991"/>
    <w:rsid w:val="00550156"/>
    <w:rsid w:val="005524A8"/>
    <w:rsid w:val="00554935"/>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65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E6E33"/>
    <w:rsid w:val="005F0C2B"/>
    <w:rsid w:val="005F0EE5"/>
    <w:rsid w:val="005F1829"/>
    <w:rsid w:val="005F22EE"/>
    <w:rsid w:val="005F36B4"/>
    <w:rsid w:val="005F49E1"/>
    <w:rsid w:val="005F5B48"/>
    <w:rsid w:val="005F605C"/>
    <w:rsid w:val="005F7ABE"/>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2671"/>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06ED"/>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901C92"/>
    <w:rsid w:val="00903F70"/>
    <w:rsid w:val="00905B3C"/>
    <w:rsid w:val="00905D28"/>
    <w:rsid w:val="00907CF1"/>
    <w:rsid w:val="009125D7"/>
    <w:rsid w:val="00912FF9"/>
    <w:rsid w:val="00914AF7"/>
    <w:rsid w:val="009212E1"/>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2ED0"/>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26E3B"/>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1E0B"/>
    <w:rsid w:val="00B63B1F"/>
    <w:rsid w:val="00B63C67"/>
    <w:rsid w:val="00B6477A"/>
    <w:rsid w:val="00B651F9"/>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5D10"/>
    <w:rsid w:val="00C67D07"/>
    <w:rsid w:val="00C70D47"/>
    <w:rsid w:val="00C74088"/>
    <w:rsid w:val="00C74C94"/>
    <w:rsid w:val="00C74D24"/>
    <w:rsid w:val="00C772F2"/>
    <w:rsid w:val="00C81CCC"/>
    <w:rsid w:val="00C837C7"/>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2ACA"/>
    <w:rsid w:val="00CB3AE7"/>
    <w:rsid w:val="00CB71FE"/>
    <w:rsid w:val="00CC2028"/>
    <w:rsid w:val="00CC3FD0"/>
    <w:rsid w:val="00CC480C"/>
    <w:rsid w:val="00CC4999"/>
    <w:rsid w:val="00CC4F09"/>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63F"/>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50461"/>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B7F6A"/>
    <w:rsid w:val="00FC0615"/>
    <w:rsid w:val="00FC103A"/>
    <w:rsid w:val="00FC1CF8"/>
    <w:rsid w:val="00FC1E70"/>
    <w:rsid w:val="00FC202D"/>
    <w:rsid w:val="00FC4981"/>
    <w:rsid w:val="00FC5CB7"/>
    <w:rsid w:val="00FD00F9"/>
    <w:rsid w:val="00FD059E"/>
    <w:rsid w:val="00FD05C9"/>
    <w:rsid w:val="00FD0ACA"/>
    <w:rsid w:val="00FE19B9"/>
    <w:rsid w:val="00FE3128"/>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12F"/>
    <w:pPr>
      <w:suppressAutoHyphens/>
      <w:spacing w:after="200" w:line="276" w:lineRule="auto"/>
    </w:pPr>
    <w:rPr>
      <w:rFonts w:ascii="Calibri" w:eastAsia="Calibri" w:hAnsi="Calibri"/>
      <w:sz w:val="22"/>
      <w:szCs w:val="22"/>
      <w:lang w:eastAsia="ar-SA"/>
    </w:rPr>
  </w:style>
  <w:style w:type="paragraph" w:styleId="Heading1">
    <w:name w:val="heading 1"/>
    <w:basedOn w:val="Normal"/>
    <w:next w:val="BodyText"/>
    <w:link w:val="Heading1Char1"/>
    <w:qFormat/>
    <w:rsid w:val="0062612F"/>
    <w:pPr>
      <w:keepNext/>
      <w:keepLines/>
      <w:numPr>
        <w:numId w:val="1"/>
      </w:numPr>
      <w:spacing w:before="480" w:after="0"/>
      <w:outlineLvl w:val="0"/>
    </w:pPr>
    <w:rPr>
      <w:rFonts w:ascii="Times New Roman" w:hAnsi="Times New Roman"/>
      <w:b/>
      <w:bCs/>
      <w:sz w:val="24"/>
      <w:szCs w:val="28"/>
    </w:rPr>
  </w:style>
  <w:style w:type="paragraph" w:styleId="Heading4">
    <w:name w:val="heading 4"/>
    <w:basedOn w:val="Normal"/>
    <w:next w:val="Normal"/>
    <w:link w:val="Heading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cteresdenotafinal">
    <w:name w:val="Caracteres de nota final"/>
  </w:style>
  <w:style w:type="paragraph" w:customStyle="1" w:styleId="Encabezado">
    <w:name w:val="Encabezado"/>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Etiqueta">
    <w:name w:val="Etiqueta"/>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pPr>
      <w:suppressLineNumbers/>
      <w:tabs>
        <w:tab w:val="center" w:pos="4536"/>
        <w:tab w:val="right" w:pos="9072"/>
      </w:tabs>
    </w:pPr>
  </w:style>
  <w:style w:type="paragraph" w:styleId="Footer">
    <w:name w:val="footer"/>
    <w:basedOn w:val="Normal"/>
    <w:uiPriority w:val="99"/>
    <w:pPr>
      <w:suppressLineNumbers/>
      <w:tabs>
        <w:tab w:val="center" w:pos="4536"/>
        <w:tab w:val="right" w:pos="9072"/>
      </w:tabs>
    </w:pPr>
  </w:style>
  <w:style w:type="paragraph" w:styleId="BalloonText">
    <w:name w:val="Balloon Text"/>
    <w:basedOn w:val="Normal"/>
    <w:pPr>
      <w:spacing w:after="0" w:line="100" w:lineRule="atLeast"/>
    </w:pPr>
    <w:rPr>
      <w:rFonts w:ascii="Tahoma" w:hAnsi="Tahoma" w:cs="Tahoma"/>
      <w:sz w:val="16"/>
      <w:szCs w:val="16"/>
    </w:rPr>
  </w:style>
  <w:style w:type="paragraph" w:customStyle="1" w:styleId="FootnoteText1">
    <w:name w:val="Footnote Text1"/>
    <w:basedOn w:val="Normal"/>
    <w:rPr>
      <w:sz w:val="20"/>
      <w:szCs w:val="20"/>
    </w:rPr>
  </w:style>
  <w:style w:type="paragraph" w:styleId="ListParagraph">
    <w:name w:val="List Paragraph"/>
    <w:basedOn w:val="Normal"/>
    <w:link w:val="ListParagraphChar"/>
    <w:uiPriority w:val="34"/>
    <w:qFormat/>
    <w:pPr>
      <w:spacing w:after="0" w:line="100" w:lineRule="atLeast"/>
      <w:ind w:left="720"/>
    </w:pPr>
    <w:rPr>
      <w:rFonts w:eastAsia="SimSun" w:cs="Calibri"/>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pPr>
      <w:suppressAutoHyphens/>
    </w:pPr>
    <w:rPr>
      <w:rFonts w:ascii="Calibri" w:eastAsia="Calibri" w:hAnsi="Calibri"/>
      <w:sz w:val="22"/>
      <w:szCs w:val="22"/>
      <w:lang w:eastAsia="ar-SA"/>
    </w:rPr>
  </w:style>
  <w:style w:type="paragraph" w:customStyle="1" w:styleId="Guide-Normal">
    <w:name w:val="Guide - Normal"/>
    <w:basedOn w:val="Normal"/>
    <w:pPr>
      <w:spacing w:after="0" w:line="100" w:lineRule="atLeast"/>
      <w:jc w:val="both"/>
    </w:pPr>
    <w:rPr>
      <w:rFonts w:ascii="Tahoma" w:eastAsia="Times New Roman" w:hAnsi="Tahoma" w:cs="Tahoma"/>
      <w:kern w:val="1"/>
      <w:sz w:val="18"/>
      <w:szCs w:val="18"/>
    </w:rPr>
  </w:style>
  <w:style w:type="paragraph" w:customStyle="1" w:styleId="Contact">
    <w:name w:val="Contact"/>
    <w:basedOn w:val="Normal"/>
    <w:pPr>
      <w:spacing w:after="480" w:line="100" w:lineRule="atLeast"/>
      <w:ind w:left="567" w:hanging="567"/>
    </w:pPr>
    <w:rPr>
      <w:rFonts w:ascii="Times New Roman" w:eastAsia="Times New Roman" w:hAnsi="Times New Roman"/>
      <w:sz w:val="24"/>
      <w:szCs w:val="20"/>
    </w:rPr>
  </w:style>
  <w:style w:type="paragraph" w:styleId="ListBullet">
    <w:name w:val="List Bullet"/>
    <w:basedOn w:val="Normal"/>
    <w:link w:val="ListBullet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Normal"/>
    <w:pPr>
      <w:spacing w:after="240" w:line="100" w:lineRule="atLeast"/>
      <w:jc w:val="both"/>
    </w:pPr>
    <w:rPr>
      <w:rFonts w:ascii="Times New Roman" w:eastAsia="Times New Roman" w:hAnsi="Times New Roman"/>
      <w:sz w:val="24"/>
      <w:szCs w:val="20"/>
    </w:rPr>
  </w:style>
  <w:style w:type="paragraph" w:styleId="ListBullet2">
    <w:name w:val="List Bullet 2"/>
    <w:basedOn w:val="Normal"/>
    <w:pPr>
      <w:spacing w:after="240" w:line="100" w:lineRule="atLeast"/>
      <w:jc w:val="both"/>
    </w:pPr>
    <w:rPr>
      <w:rFonts w:ascii="Times New Roman" w:eastAsia="Times New Roman" w:hAnsi="Times New Roman"/>
      <w:sz w:val="24"/>
      <w:szCs w:val="20"/>
    </w:rPr>
  </w:style>
  <w:style w:type="paragraph" w:styleId="ListBullet3">
    <w:name w:val="List Bullet 3"/>
    <w:basedOn w:val="Normal"/>
    <w:pPr>
      <w:spacing w:after="240" w:line="100" w:lineRule="atLeast"/>
      <w:jc w:val="both"/>
    </w:pPr>
    <w:rPr>
      <w:rFonts w:ascii="Times New Roman" w:eastAsia="Times New Roman" w:hAnsi="Times New Roman"/>
      <w:sz w:val="24"/>
      <w:szCs w:val="20"/>
    </w:rPr>
  </w:style>
  <w:style w:type="paragraph" w:styleId="ListBullet4">
    <w:name w:val="List Bullet 4"/>
    <w:basedOn w:val="Normal"/>
    <w:pPr>
      <w:spacing w:after="240" w:line="100" w:lineRule="atLeast"/>
      <w:jc w:val="both"/>
    </w:pPr>
    <w:rPr>
      <w:rFonts w:ascii="Times New Roman" w:eastAsia="Times New Roman" w:hAnsi="Times New Roman"/>
      <w:sz w:val="24"/>
      <w:szCs w:val="20"/>
    </w:rPr>
  </w:style>
  <w:style w:type="paragraph" w:customStyle="1" w:styleId="ListDash">
    <w:name w:val="List Dash"/>
    <w:basedOn w:val="Normal"/>
    <w:pPr>
      <w:spacing w:after="240" w:line="100" w:lineRule="atLeast"/>
      <w:jc w:val="both"/>
    </w:pPr>
    <w:rPr>
      <w:rFonts w:ascii="Times New Roman" w:eastAsia="Times New Roman" w:hAnsi="Times New Roman"/>
      <w:sz w:val="24"/>
      <w:szCs w:val="20"/>
    </w:rPr>
  </w:style>
  <w:style w:type="paragraph" w:customStyle="1" w:styleId="ListDash1">
    <w:name w:val="List Dash 1"/>
    <w:basedOn w:val="Normal"/>
    <w:pPr>
      <w:spacing w:after="240" w:line="100" w:lineRule="atLeast"/>
      <w:jc w:val="both"/>
    </w:pPr>
    <w:rPr>
      <w:rFonts w:ascii="Times New Roman" w:eastAsia="Times New Roman" w:hAnsi="Times New Roman"/>
      <w:sz w:val="24"/>
      <w:szCs w:val="20"/>
    </w:rPr>
  </w:style>
  <w:style w:type="paragraph" w:customStyle="1" w:styleId="ListDash2">
    <w:name w:val="List Dash 2"/>
    <w:basedOn w:val="Normal"/>
    <w:pPr>
      <w:spacing w:after="240" w:line="100" w:lineRule="atLeast"/>
      <w:jc w:val="both"/>
    </w:pPr>
    <w:rPr>
      <w:rFonts w:ascii="Times New Roman" w:eastAsia="Times New Roman" w:hAnsi="Times New Roman"/>
      <w:sz w:val="24"/>
      <w:szCs w:val="20"/>
    </w:rPr>
  </w:style>
  <w:style w:type="paragraph" w:customStyle="1" w:styleId="ListDash3">
    <w:name w:val="List Dash 3"/>
    <w:basedOn w:val="Normal"/>
    <w:pPr>
      <w:spacing w:after="240" w:line="100" w:lineRule="atLeast"/>
      <w:jc w:val="both"/>
    </w:pPr>
    <w:rPr>
      <w:rFonts w:ascii="Times New Roman" w:eastAsia="Times New Roman" w:hAnsi="Times New Roman"/>
      <w:sz w:val="24"/>
      <w:szCs w:val="20"/>
    </w:rPr>
  </w:style>
  <w:style w:type="paragraph" w:customStyle="1" w:styleId="ListDash4">
    <w:name w:val="List Dash 4"/>
    <w:basedOn w:val="Normal"/>
    <w:pPr>
      <w:spacing w:after="240" w:line="100" w:lineRule="atLeast"/>
      <w:jc w:val="both"/>
    </w:pPr>
    <w:rPr>
      <w:rFonts w:ascii="Times New Roman" w:eastAsia="Times New Roman" w:hAnsi="Times New Roman"/>
      <w:sz w:val="24"/>
      <w:szCs w:val="20"/>
    </w:rPr>
  </w:style>
  <w:style w:type="paragraph" w:styleId="ListNumber">
    <w:name w:val="List Number"/>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2">
    <w:name w:val="List Number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3">
    <w:name w:val="List Number 3"/>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stNumber4">
    <w:name w:val="List Number 4"/>
    <w:basedOn w:val="Normal"/>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Normal"/>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Normal"/>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Normal"/>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Normal"/>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Normal"/>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Normal"/>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Normal"/>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Normal"/>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Normal"/>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Normal"/>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Normal"/>
    <w:pPr>
      <w:spacing w:after="240" w:line="100" w:lineRule="atLeast"/>
      <w:jc w:val="both"/>
    </w:pPr>
    <w:rPr>
      <w:rFonts w:ascii="Times New Roman" w:eastAsia="Times New Roman" w:hAnsi="Times New Roman"/>
      <w:sz w:val="24"/>
      <w:szCs w:val="20"/>
    </w:rPr>
  </w:style>
  <w:style w:type="paragraph" w:styleId="TOC5">
    <w:name w:val="toc 5"/>
    <w:basedOn w:val="Normal"/>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Normal"/>
    <w:pPr>
      <w:keepNext/>
      <w:suppressLineNumbers/>
      <w:spacing w:before="240" w:after="240" w:line="100" w:lineRule="atLeast"/>
      <w:jc w:val="center"/>
    </w:pPr>
    <w:rPr>
      <w:rFonts w:ascii="Times New Roman" w:eastAsia="Times New Roman" w:hAnsi="Times New Roman"/>
      <w:b/>
      <w:bCs/>
      <w:sz w:val="24"/>
      <w:szCs w:val="20"/>
    </w:rPr>
  </w:style>
  <w:style w:type="paragraph" w:styleId="TOC1">
    <w:name w:val="toc 1"/>
    <w:basedOn w:val="Normal"/>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TOC2">
    <w:name w:val="toc 2"/>
    <w:basedOn w:val="Normal"/>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TOC3">
    <w:name w:val="toc 3"/>
    <w:basedOn w:val="Normal"/>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TOC4">
    <w:name w:val="toc 4"/>
    <w:basedOn w:val="Normal"/>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 w:type="paragraph" w:styleId="FootnoteText">
    <w:name w:val="footnote text"/>
    <w:basedOn w:val="Normal"/>
    <w:pPr>
      <w:suppressLineNumbers/>
      <w:ind w:left="283" w:hanging="283"/>
    </w:pPr>
    <w:rPr>
      <w:sz w:val="20"/>
      <w:szCs w:val="20"/>
    </w:rPr>
  </w:style>
  <w:style w:type="character" w:styleId="CommentReference">
    <w:name w:val="annotation reference"/>
    <w:uiPriority w:val="99"/>
    <w:unhideWhenUsed/>
    <w:rsid w:val="00D3565E"/>
    <w:rPr>
      <w:sz w:val="16"/>
      <w:szCs w:val="16"/>
    </w:rPr>
  </w:style>
  <w:style w:type="paragraph" w:styleId="CommentText">
    <w:name w:val="annotation text"/>
    <w:basedOn w:val="Normal"/>
    <w:link w:val="CommentTextChar1"/>
    <w:uiPriority w:val="99"/>
    <w:unhideWhenUsed/>
    <w:rsid w:val="00D3565E"/>
    <w:rPr>
      <w:sz w:val="20"/>
      <w:szCs w:val="20"/>
    </w:rPr>
  </w:style>
  <w:style w:type="character" w:customStyle="1" w:styleId="CommentTextChar1">
    <w:name w:val="Comment Text Char1"/>
    <w:link w:val="CommentText"/>
    <w:uiPriority w:val="99"/>
    <w:rsid w:val="00D3565E"/>
    <w:rPr>
      <w:rFonts w:ascii="Calibri" w:eastAsia="Calibri" w:hAnsi="Calibri"/>
      <w:lang w:eastAsia="ar-SA"/>
    </w:rPr>
  </w:style>
  <w:style w:type="paragraph" w:styleId="CommentSubject">
    <w:name w:val="annotation subject"/>
    <w:basedOn w:val="CommentText"/>
    <w:next w:val="CommentText"/>
    <w:link w:val="CommentSubjectChar1"/>
    <w:uiPriority w:val="99"/>
    <w:semiHidden/>
    <w:unhideWhenUsed/>
    <w:rsid w:val="00D3565E"/>
    <w:rPr>
      <w:b/>
      <w:bCs/>
    </w:rPr>
  </w:style>
  <w:style w:type="character" w:customStyle="1" w:styleId="CommentSubjectChar1">
    <w:name w:val="Comment Subject Char1"/>
    <w:link w:val="CommentSubject"/>
    <w:uiPriority w:val="99"/>
    <w:semiHidden/>
    <w:rsid w:val="00D3565E"/>
    <w:rPr>
      <w:rFonts w:ascii="Calibri" w:eastAsia="Calibri" w:hAnsi="Calibri"/>
      <w:b/>
      <w:bCs/>
      <w:lang w:eastAsia="ar-SA"/>
    </w:rPr>
  </w:style>
  <w:style w:type="paragraph" w:styleId="TOCHeading">
    <w:name w:val="TOC Heading"/>
    <w:basedOn w:val="Heading1"/>
    <w:next w:val="Normal"/>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0">
    <w:name w:val="Heading1"/>
    <w:basedOn w:val="ListBullet"/>
    <w:link w:val="Heading1Char0"/>
    <w:qFormat/>
    <w:rsid w:val="00E218B5"/>
    <w:rPr>
      <w:b/>
      <w:bCs/>
      <w:lang w:val="en-US"/>
    </w:rPr>
  </w:style>
  <w:style w:type="paragraph" w:customStyle="1" w:styleId="Heading21">
    <w:name w:val="Heading 21"/>
    <w:basedOn w:val="Heading10"/>
    <w:link w:val="Heading2Char"/>
    <w:qFormat/>
    <w:rsid w:val="00E218B5"/>
  </w:style>
  <w:style w:type="character" w:customStyle="1" w:styleId="ListBulletChar">
    <w:name w:val="List Bullet Char"/>
    <w:basedOn w:val="DefaultParagraphFont"/>
    <w:link w:val="ListBullet"/>
    <w:rsid w:val="00E218B5"/>
    <w:rPr>
      <w:sz w:val="24"/>
      <w:lang w:eastAsia="ar-SA"/>
    </w:rPr>
  </w:style>
  <w:style w:type="character" w:customStyle="1" w:styleId="Heading1Char0">
    <w:name w:val="Heading1 Char"/>
    <w:basedOn w:val="ListBulletChar"/>
    <w:link w:val="Heading10"/>
    <w:rsid w:val="00E218B5"/>
    <w:rPr>
      <w:b/>
      <w:bCs/>
      <w:sz w:val="24"/>
      <w:lang w:val="en-US" w:eastAsia="ar-SA"/>
    </w:rPr>
  </w:style>
  <w:style w:type="character" w:customStyle="1" w:styleId="Heading1Char1">
    <w:name w:val="Heading 1 Char1"/>
    <w:basedOn w:val="DefaultParagraphFont"/>
    <w:link w:val="Heading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NoSpacing">
    <w:name w:val="No Spacing"/>
    <w:uiPriority w:val="1"/>
    <w:qFormat/>
    <w:rsid w:val="0062612F"/>
    <w:pPr>
      <w:suppressAutoHyphens/>
    </w:pPr>
    <w:rPr>
      <w:rFonts w:ascii="Calibri" w:eastAsia="Calibri" w:hAnsi="Calibri"/>
      <w:sz w:val="22"/>
      <w:szCs w:val="22"/>
      <w:lang w:eastAsia="ar-SA"/>
    </w:rPr>
  </w:style>
  <w:style w:type="character" w:customStyle="1" w:styleId="ListParagraphChar">
    <w:name w:val="List Paragraph Char"/>
    <w:basedOn w:val="DefaultParagraphFont"/>
    <w:link w:val="ListParagraph"/>
    <w:uiPriority w:val="34"/>
    <w:locked/>
    <w:rsid w:val="004004F9"/>
    <w:rPr>
      <w:rFonts w:ascii="Calibri" w:eastAsia="SimSun" w:hAnsi="Calibri" w:cs="Calibri"/>
      <w:sz w:val="22"/>
      <w:szCs w:val="22"/>
      <w:lang w:eastAsia="ar-SA"/>
    </w:rPr>
  </w:style>
  <w:style w:type="character" w:customStyle="1" w:styleId="Heading4Char">
    <w:name w:val="Heading 4 Char"/>
    <w:basedOn w:val="DefaultParagraphFont"/>
    <w:link w:val="Heading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Strong">
    <w:name w:val="Strong"/>
    <w:basedOn w:val="DefaultParagraphFont"/>
    <w:uiPriority w:val="22"/>
    <w:qFormat/>
    <w:rsid w:val="001C199D"/>
    <w:rPr>
      <w:b/>
      <w:bCs/>
    </w:rPr>
  </w:style>
  <w:style w:type="character" w:customStyle="1" w:styleId="see-footnote">
    <w:name w:val="see-footnote"/>
    <w:basedOn w:val="DefaultParagraphFont"/>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(master files)</Document>
    <Year xmlns="cfd06d9f-862c-4359-9a69-c66ff689f26a">2022</Yea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2.xml><?xml version="1.0" encoding="utf-8"?>
<ds:datastoreItem xmlns:ds="http://schemas.openxmlformats.org/officeDocument/2006/customXml" ds:itemID="{DD73606B-EA50-44B0-BEED-F872E0148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AFCE8BE-12D9-4D33-8EB2-1A6438080530}">
  <ds:schemaRefs>
    <ds:schemaRef ds:uri="http://schemas.openxmlformats.org/officeDocument/2006/bibliography"/>
  </ds:schemaRefs>
</ds:datastoreItem>
</file>

<file path=customXml/itemProps5.xml><?xml version="1.0" encoding="utf-8"?>
<ds:datastoreItem xmlns:ds="http://schemas.openxmlformats.org/officeDocument/2006/customXml" ds:itemID="{4F61D02A-9708-48BB-8F1A-87090F2AEBD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19485</Words>
  <Characters>11108</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Jana Meržvinska</cp:lastModifiedBy>
  <cp:revision>2</cp:revision>
  <cp:lastPrinted>2019-12-10T09:09:00Z</cp:lastPrinted>
  <dcterms:created xsi:type="dcterms:W3CDTF">2022-08-09T06:16:00Z</dcterms:created>
  <dcterms:modified xsi:type="dcterms:W3CDTF">2022-08-09T06:16:00Z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0x010100258AA79CEB83498886A3A0868112325000C1490CE060273747A60689B6E70012AE</vt:lpwstr>
  </property>
</Properties>
</file>